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85" w:type="dxa"/>
        <w:tblBorders>
          <w:top w:val="single" w:sz="12" w:space="0" w:color="auto"/>
          <w:left w:val="single" w:sz="12" w:space="0" w:color="auto"/>
          <w:bottom w:val="single" w:sz="12" w:space="0" w:color="auto"/>
          <w:right w:val="single" w:sz="12" w:space="0" w:color="auto"/>
        </w:tblBorders>
        <w:shd w:val="solid" w:color="CCFFCC" w:fill="auto"/>
        <w:tblLayout w:type="fixed"/>
        <w:tblCellMar>
          <w:top w:w="43" w:type="dxa"/>
          <w:left w:w="43" w:type="dxa"/>
          <w:bottom w:w="43" w:type="dxa"/>
          <w:right w:w="43" w:type="dxa"/>
        </w:tblCellMar>
        <w:tblLook w:val="04A0"/>
      </w:tblPr>
      <w:tblGrid>
        <w:gridCol w:w="8685"/>
      </w:tblGrid>
      <w:tr w:rsidR="004B7937">
        <w:tc>
          <w:tcPr>
            <w:tcW w:w="8683" w:type="dxa"/>
            <w:tcBorders>
              <w:top w:val="single" w:sz="12" w:space="0" w:color="auto"/>
              <w:left w:val="single" w:sz="12" w:space="0" w:color="auto"/>
              <w:bottom w:val="nil"/>
              <w:right w:val="single" w:sz="12" w:space="0" w:color="auto"/>
            </w:tcBorders>
            <w:shd w:val="clear" w:color="auto" w:fill="CCFFFF"/>
          </w:tcPr>
          <w:p w:rsidR="004B7937" w:rsidRPr="009A4607" w:rsidRDefault="0002316B">
            <w:pPr>
              <w:pStyle w:val="Heading1"/>
              <w:rPr>
                <w:rFonts w:ascii="Times New Roman" w:hAnsi="Times New Roman"/>
                <w:b w:val="0"/>
                <w:bCs w:val="0"/>
                <w:color w:val="0000FF"/>
                <w:szCs w:val="24"/>
              </w:rPr>
            </w:pPr>
            <w:bookmarkStart w:id="0" w:name="Special__Country"/>
            <w:bookmarkStart w:id="1" w:name="_Toc326137622"/>
            <w:bookmarkEnd w:id="0"/>
            <w:smartTag w:uri="urn:schemas-microsoft-com:office:smarttags" w:element="place">
              <w:smartTag w:uri="urn:schemas-microsoft-com:office:smarttags" w:element="country-region">
                <w:r w:rsidRPr="009A4607">
                  <w:rPr>
                    <w:rFonts w:ascii="Times New Roman" w:hAnsi="Times New Roman"/>
                    <w:b w:val="0"/>
                    <w:bCs w:val="0"/>
                    <w:color w:val="0000FF"/>
                    <w:szCs w:val="24"/>
                  </w:rPr>
                  <w:t>Suriname</w:t>
                </w:r>
              </w:smartTag>
            </w:smartTag>
            <w:bookmarkEnd w:id="1"/>
          </w:p>
        </w:tc>
      </w:tr>
      <w:tr w:rsidR="004B7937">
        <w:tc>
          <w:tcPr>
            <w:tcW w:w="8683" w:type="dxa"/>
            <w:tcBorders>
              <w:top w:val="nil"/>
              <w:left w:val="single" w:sz="12" w:space="0" w:color="auto"/>
              <w:bottom w:val="nil"/>
              <w:right w:val="single" w:sz="12" w:space="0" w:color="auto"/>
            </w:tcBorders>
            <w:shd w:val="clear" w:color="auto" w:fill="CCFFFF"/>
          </w:tcPr>
          <w:p w:rsidR="004B7937" w:rsidRDefault="004B7937">
            <w:pPr>
              <w:jc w:val="center"/>
              <w:rPr>
                <w:b/>
                <w:bCs/>
                <w:sz w:val="28"/>
                <w:szCs w:val="28"/>
              </w:rPr>
            </w:pPr>
            <w:bookmarkStart w:id="2" w:name="Special_Template"/>
            <w:bookmarkEnd w:id="2"/>
            <w:r>
              <w:rPr>
                <w:b/>
                <w:bCs/>
                <w:sz w:val="28"/>
                <w:szCs w:val="28"/>
              </w:rPr>
              <w:t>GDDS - DQAF View</w:t>
            </w:r>
          </w:p>
        </w:tc>
      </w:tr>
      <w:tr w:rsidR="004B7937">
        <w:tc>
          <w:tcPr>
            <w:tcW w:w="8683" w:type="dxa"/>
            <w:tcBorders>
              <w:top w:val="nil"/>
              <w:left w:val="single" w:sz="12" w:space="0" w:color="auto"/>
              <w:bottom w:val="single" w:sz="12" w:space="0" w:color="auto"/>
              <w:right w:val="single" w:sz="12" w:space="0" w:color="auto"/>
            </w:tcBorders>
            <w:shd w:val="clear" w:color="auto" w:fill="CCFFFF"/>
          </w:tcPr>
          <w:p w:rsidR="004B7937" w:rsidRDefault="004B7937">
            <w:pPr>
              <w:jc w:val="center"/>
              <w:rPr>
                <w:b/>
                <w:sz w:val="24"/>
              </w:rPr>
            </w:pPr>
            <w:bookmarkStart w:id="3" w:name="Special_ConceptType"/>
            <w:bookmarkEnd w:id="3"/>
            <w:r>
              <w:rPr>
                <w:b/>
                <w:sz w:val="24"/>
              </w:rPr>
              <w:t xml:space="preserve">  </w:t>
            </w:r>
            <w:bookmarkStart w:id="4" w:name="Special_Concept"/>
            <w:bookmarkEnd w:id="4"/>
            <w:r w:rsidR="0002316B">
              <w:rPr>
                <w:b/>
                <w:sz w:val="24"/>
              </w:rPr>
              <w:t>National accounts</w:t>
            </w:r>
          </w:p>
        </w:tc>
      </w:tr>
    </w:tbl>
    <w:p w:rsidR="004B7937" w:rsidRDefault="004B7937">
      <w:pPr>
        <w:rPr>
          <w:color w:val="FFFFFF"/>
          <w:szCs w:val="20"/>
        </w:rPr>
      </w:pPr>
      <w:bookmarkStart w:id="5" w:name="BMK"/>
      <w:bookmarkEnd w:id="5"/>
      <w:r>
        <w:rPr>
          <w:color w:val="FFFFFF"/>
          <w:szCs w:val="20"/>
        </w:rPr>
        <w:t>GDDSKey_DQAF</w:t>
      </w:r>
    </w:p>
    <w:p w:rsidR="004B7937" w:rsidRDefault="004B7937">
      <w:pPr>
        <w:autoSpaceDE w:val="0"/>
        <w:autoSpaceDN w:val="0"/>
        <w:adjustRightInd w:val="0"/>
        <w:rPr>
          <w:b/>
          <w:bCs/>
          <w:color w:val="0000FF"/>
          <w:sz w:val="22"/>
          <w:szCs w:val="22"/>
        </w:rPr>
      </w:pPr>
      <w:r>
        <w:rPr>
          <w:b/>
          <w:bCs/>
          <w:color w:val="0000FF"/>
          <w:sz w:val="24"/>
        </w:rPr>
        <w:t>Format for Document Completion</w:t>
      </w:r>
    </w:p>
    <w:p w:rsidR="004B7937" w:rsidRDefault="004B7937">
      <w:pPr>
        <w:autoSpaceDE w:val="0"/>
        <w:autoSpaceDN w:val="0"/>
        <w:adjustRightInd w:val="0"/>
        <w:rPr>
          <w:color w:val="0000FF"/>
          <w:sz w:val="24"/>
        </w:rPr>
      </w:pPr>
      <w:r>
        <w:rPr>
          <w:color w:val="0000FF"/>
          <w:sz w:val="24"/>
        </w:rPr>
        <w:t>For prompt posting of metadata, please use the following guidelines when revising the templates:</w:t>
      </w:r>
    </w:p>
    <w:p w:rsidR="004B7937" w:rsidRDefault="004B7937" w:rsidP="004A5653">
      <w:pPr>
        <w:numPr>
          <w:ilvl w:val="0"/>
          <w:numId w:val="1"/>
        </w:numPr>
        <w:autoSpaceDE w:val="0"/>
        <w:autoSpaceDN w:val="0"/>
        <w:adjustRightInd w:val="0"/>
        <w:ind w:left="360" w:hanging="360"/>
        <w:rPr>
          <w:color w:val="0000FF"/>
          <w:sz w:val="24"/>
        </w:rPr>
      </w:pPr>
      <w:r>
        <w:rPr>
          <w:color w:val="0000FF"/>
          <w:sz w:val="24"/>
        </w:rPr>
        <w:t xml:space="preserve">Format the templates as you would like them to be posted on the DSBB (i.e., no </w:t>
      </w:r>
      <w:r>
        <w:rPr>
          <w:color w:val="FF0000"/>
          <w:sz w:val="24"/>
        </w:rPr>
        <w:t>red</w:t>
      </w:r>
      <w:r>
        <w:rPr>
          <w:color w:val="0000FF"/>
          <w:sz w:val="24"/>
        </w:rPr>
        <w:t xml:space="preserve"> or </w:t>
      </w:r>
      <w:r>
        <w:rPr>
          <w:strike/>
          <w:color w:val="0000FF"/>
          <w:sz w:val="24"/>
        </w:rPr>
        <w:t>strikethrough</w:t>
      </w:r>
      <w:r>
        <w:rPr>
          <w:color w:val="0000FF"/>
          <w:sz w:val="24"/>
        </w:rPr>
        <w:t xml:space="preserve"> type or manual tracked changes);</w:t>
      </w:r>
    </w:p>
    <w:p w:rsidR="004B7937" w:rsidRDefault="004B7937" w:rsidP="004A5653">
      <w:pPr>
        <w:numPr>
          <w:ilvl w:val="0"/>
          <w:numId w:val="1"/>
        </w:numPr>
        <w:autoSpaceDE w:val="0"/>
        <w:autoSpaceDN w:val="0"/>
        <w:adjustRightInd w:val="0"/>
        <w:ind w:left="360" w:hanging="360"/>
        <w:rPr>
          <w:color w:val="0000FF"/>
          <w:sz w:val="24"/>
        </w:rPr>
      </w:pPr>
      <w:r>
        <w:rPr>
          <w:color w:val="0000FF"/>
          <w:sz w:val="24"/>
        </w:rPr>
        <w:t xml:space="preserve">Use </w:t>
      </w:r>
      <w:r>
        <w:rPr>
          <w:sz w:val="24"/>
        </w:rPr>
        <w:t>plain black text</w:t>
      </w:r>
      <w:r>
        <w:rPr>
          <w:color w:val="0000FF"/>
          <w:sz w:val="24"/>
        </w:rPr>
        <w:t xml:space="preserve"> for most content, with other formatting used only sparingly (</w:t>
      </w:r>
      <w:r>
        <w:rPr>
          <w:i/>
          <w:iCs/>
          <w:color w:val="0000FF"/>
          <w:sz w:val="24"/>
        </w:rPr>
        <w:t>italics</w:t>
      </w:r>
      <w:r>
        <w:rPr>
          <w:color w:val="0000FF"/>
          <w:sz w:val="24"/>
        </w:rPr>
        <w:t xml:space="preserve"> for manual/publication titles, </w:t>
      </w:r>
      <w:r>
        <w:rPr>
          <w:b/>
          <w:bCs/>
          <w:color w:val="0000FF"/>
          <w:sz w:val="24"/>
        </w:rPr>
        <w:t>blue</w:t>
      </w:r>
      <w:r>
        <w:rPr>
          <w:color w:val="0000FF"/>
          <w:sz w:val="24"/>
        </w:rPr>
        <w:t xml:space="preserve"> or </w:t>
      </w:r>
      <w:r>
        <w:rPr>
          <w:b/>
          <w:bCs/>
          <w:sz w:val="24"/>
        </w:rPr>
        <w:t>bold</w:t>
      </w:r>
      <w:r>
        <w:rPr>
          <w:color w:val="0000FF"/>
          <w:sz w:val="24"/>
        </w:rPr>
        <w:t xml:space="preserve"> text for titles and headers, …);</w:t>
      </w:r>
    </w:p>
    <w:p w:rsidR="004B7937" w:rsidRDefault="004B7937" w:rsidP="004A5653">
      <w:pPr>
        <w:numPr>
          <w:ilvl w:val="0"/>
          <w:numId w:val="1"/>
        </w:numPr>
        <w:autoSpaceDE w:val="0"/>
        <w:autoSpaceDN w:val="0"/>
        <w:adjustRightInd w:val="0"/>
        <w:ind w:left="360" w:hanging="360"/>
        <w:rPr>
          <w:color w:val="0000FF"/>
          <w:sz w:val="24"/>
        </w:rPr>
      </w:pPr>
      <w:r>
        <w:rPr>
          <w:color w:val="0000FF"/>
          <w:sz w:val="24"/>
        </w:rPr>
        <w:t>Save the documents in Word format (.doc) throughout the metadata update process; and</w:t>
      </w:r>
    </w:p>
    <w:p w:rsidR="004B7937" w:rsidRDefault="004B7937">
      <w:pPr>
        <w:rPr>
          <w:color w:val="0000FF"/>
          <w:sz w:val="24"/>
        </w:rPr>
      </w:pPr>
      <w:r>
        <w:rPr>
          <w:color w:val="0000FF"/>
          <w:sz w:val="24"/>
        </w:rPr>
        <w:t>Avoid deleting any fields or coding in the template.</w:t>
      </w:r>
    </w:p>
    <w:p w:rsidR="004B7937" w:rsidRDefault="004B7937">
      <w:pPr>
        <w:rPr>
          <w:color w:val="FFFFFF"/>
          <w:szCs w:val="20"/>
        </w:rPr>
      </w:pPr>
      <w:r>
        <w:rPr>
          <w:color w:val="FFFFFF"/>
          <w:szCs w:val="20"/>
        </w:rPr>
        <w:t>GDDSKey_DQAF</w:t>
      </w:r>
    </w:p>
    <w:p w:rsidR="004B7937" w:rsidRDefault="004B7937">
      <w:pPr>
        <w:rPr>
          <w:color w:val="0000FF"/>
          <w:sz w:val="24"/>
        </w:rPr>
      </w:pPr>
      <w:r>
        <w:rPr>
          <w:b/>
          <w:color w:val="0000FF"/>
          <w:sz w:val="24"/>
        </w:rPr>
        <w:t>Help</w:t>
      </w:r>
      <w:r>
        <w:rPr>
          <w:color w:val="0000FF"/>
          <w:sz w:val="24"/>
        </w:rPr>
        <w:t xml:space="preserve"> on Document Navigation:</w:t>
      </w:r>
    </w:p>
    <w:p w:rsidR="004B7937" w:rsidRDefault="004B7937" w:rsidP="004A5653">
      <w:pPr>
        <w:numPr>
          <w:ilvl w:val="0"/>
          <w:numId w:val="2"/>
        </w:numPr>
        <w:rPr>
          <w:i/>
          <w:color w:val="0000FF"/>
          <w:sz w:val="24"/>
        </w:rPr>
      </w:pPr>
      <w:r>
        <w:rPr>
          <w:i/>
          <w:color w:val="0000FF"/>
          <w:sz w:val="24"/>
        </w:rPr>
        <w:t>To show navigation tree in the side pane, select the  menu: View -&gt; Documentmap</w:t>
      </w:r>
    </w:p>
    <w:p w:rsidR="004B7937" w:rsidRDefault="004B7937">
      <w:pPr>
        <w:sectPr w:rsidR="004B7937">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docGrid w:linePitch="360"/>
        </w:sectPr>
      </w:pPr>
    </w:p>
    <w:p w:rsidR="004B7937" w:rsidRDefault="004B7937" w:rsidP="004A5653">
      <w:pPr>
        <w:numPr>
          <w:ilvl w:val="0"/>
          <w:numId w:val="2"/>
        </w:numPr>
        <w:rPr>
          <w:i/>
          <w:color w:val="0000FF"/>
          <w:sz w:val="24"/>
        </w:rPr>
      </w:pPr>
      <w:r>
        <w:rPr>
          <w:i/>
          <w:color w:val="0000FF"/>
          <w:sz w:val="24"/>
        </w:rPr>
        <w:lastRenderedPageBreak/>
        <w:t xml:space="preserve">Click </w:t>
      </w:r>
      <w:hyperlink w:anchor="Contacts" w:history="1">
        <w:r>
          <w:rPr>
            <w:rStyle w:val="Hyperlink"/>
            <w:i/>
            <w:sz w:val="24"/>
          </w:rPr>
          <w:t>here</w:t>
        </w:r>
      </w:hyperlink>
      <w:r>
        <w:rPr>
          <w:i/>
          <w:color w:val="0000FF"/>
          <w:sz w:val="24"/>
        </w:rPr>
        <w:t xml:space="preserve"> to complete Contact Person(s) information</w:t>
      </w:r>
    </w:p>
    <w:p w:rsidR="004B7937" w:rsidRDefault="004B7937" w:rsidP="004A5653">
      <w:pPr>
        <w:numPr>
          <w:ilvl w:val="0"/>
          <w:numId w:val="2"/>
        </w:numPr>
        <w:rPr>
          <w:b/>
          <w:i/>
          <w:color w:val="0000FF"/>
          <w:sz w:val="24"/>
        </w:rPr>
      </w:pPr>
      <w:r>
        <w:rPr>
          <w:i/>
          <w:color w:val="0000FF"/>
          <w:sz w:val="24"/>
        </w:rPr>
        <w:t xml:space="preserve">Click </w:t>
      </w:r>
      <w:hyperlink w:anchor="TOC" w:history="1">
        <w:r>
          <w:rPr>
            <w:rStyle w:val="Hyperlink"/>
            <w:i/>
            <w:sz w:val="24"/>
          </w:rPr>
          <w:t>here</w:t>
        </w:r>
      </w:hyperlink>
      <w:r>
        <w:rPr>
          <w:i/>
          <w:color w:val="0000FF"/>
          <w:sz w:val="24"/>
        </w:rPr>
        <w:t xml:space="preserve"> to go to Table of Contents</w:t>
      </w:r>
    </w:p>
    <w:p w:rsidR="004B7937" w:rsidRDefault="004B7937">
      <w:pPr>
        <w:rPr>
          <w:b/>
        </w:r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bookmarkStart w:id="6" w:name="Return"/>
      <w:bookmarkEnd w:id="6"/>
    </w:p>
    <w:p w:rsidR="004B7937" w:rsidRDefault="004B7937">
      <w:pPr>
        <w:pStyle w:val="Heading1"/>
        <w:shd w:val="clear" w:color="auto" w:fill="CCFFCC"/>
      </w:pPr>
      <w:bookmarkStart w:id="7" w:name="_Toc326137623"/>
      <w:r>
        <w:t>H.Header data</w:t>
      </w:r>
      <w:bookmarkEnd w:id="7"/>
    </w:p>
    <w:p w:rsidR="004B7937" w:rsidRDefault="004B7937">
      <w:pPr>
        <w:pStyle w:val="Heading1"/>
        <w:shd w:val="clear" w:color="auto" w:fill="CCFFCC"/>
      </w:pPr>
      <w:bookmarkStart w:id="8" w:name="_Toc326137624"/>
      <w:r>
        <w:t>0. Prerequisites</w:t>
      </w:r>
      <w:bookmarkEnd w:id="8"/>
    </w:p>
    <w:p w:rsidR="004B7937" w:rsidRDefault="004B7937">
      <w:pPr>
        <w:pStyle w:val="Heading2"/>
      </w:pPr>
      <w:bookmarkStart w:id="9" w:name="_Toc326137625"/>
      <w:r>
        <w:t>0.2 Resources</w:t>
      </w:r>
      <w:bookmarkEnd w:id="9"/>
    </w:p>
    <w:p w:rsidR="004B7937" w:rsidRDefault="004B7937">
      <w:pPr>
        <w:pStyle w:val="Heading3"/>
      </w:pPr>
      <w:bookmarkStart w:id="10" w:name="_Toc326137626"/>
      <w:r>
        <w:t>0.2.1  Staff, facilities, computing resources, and financing (Encouraged)</w:t>
      </w:r>
      <w:bookmarkEnd w:id="10"/>
    </w:p>
    <w:p w:rsidR="004B7937" w:rsidRDefault="004B7937">
      <w:pPr>
        <w:pStyle w:val="LongText3"/>
        <w:ind w:left="180"/>
      </w:pPr>
      <w:r>
        <w:t>[Staff, facilities, computing resources, and financing for statistical programs currently available as well as what would be required for programmed statistical outputs.]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E92885" w:rsidRPr="00567D49" w:rsidRDefault="00E92885" w:rsidP="00E92885">
            <w:pPr>
              <w:jc w:val="both"/>
              <w:rPr>
                <w:lang w:val="en-GB"/>
              </w:rPr>
            </w:pPr>
            <w:bookmarkStart w:id="11" w:name="Text_121000"/>
            <w:bookmarkEnd w:id="11"/>
            <w:r w:rsidRPr="00567D49">
              <w:rPr>
                <w:lang w:val="en-GB"/>
              </w:rPr>
              <w:lastRenderedPageBreak/>
              <w:t>The current skill level of staff is adequate to meet the existing workload. There are processes to improve compensation, job security, and enable the performance of new tasks.</w:t>
            </w:r>
          </w:p>
          <w:p w:rsidR="00DA7E7E" w:rsidRPr="00567D49" w:rsidRDefault="00DA7E7E" w:rsidP="00DA7E7E">
            <w:pPr>
              <w:rPr>
                <w:sz w:val="24"/>
              </w:rPr>
            </w:pPr>
            <w:r w:rsidRPr="00567D49">
              <w:rPr>
                <w:sz w:val="24"/>
              </w:rPr>
              <w:t>One additional National Accountant is necessary for envisioned improvements.</w:t>
            </w:r>
          </w:p>
          <w:p w:rsidR="00DA7E7E" w:rsidRPr="00567D49" w:rsidRDefault="00DA7E7E" w:rsidP="00E92885">
            <w:pPr>
              <w:jc w:val="both"/>
            </w:pPr>
          </w:p>
          <w:p w:rsidR="00E92885" w:rsidRPr="005B26E0" w:rsidRDefault="00E92885" w:rsidP="00E92885">
            <w:pPr>
              <w:jc w:val="both"/>
              <w:rPr>
                <w:lang w:val="en-GB"/>
              </w:rPr>
            </w:pPr>
            <w:r w:rsidRPr="00567D49">
              <w:rPr>
                <w:lang w:val="en-GB"/>
              </w:rPr>
              <w:t>Computer hardware, software, and related support meet all requirements. Facilities are broadly adequate.</w:t>
            </w:r>
          </w:p>
          <w:p w:rsidR="00E92885" w:rsidRPr="005B26E0" w:rsidRDefault="00E92885" w:rsidP="00E92885">
            <w:pPr>
              <w:jc w:val="both"/>
              <w:rPr>
                <w:lang w:val="en-GB"/>
              </w:rPr>
            </w:pPr>
          </w:p>
          <w:p w:rsidR="00E92885" w:rsidRPr="005B26E0" w:rsidRDefault="00E92885" w:rsidP="00E92885">
            <w:pPr>
              <w:jc w:val="both"/>
              <w:rPr>
                <w:lang w:val="en-GB"/>
              </w:rPr>
            </w:pPr>
            <w:r w:rsidRPr="005B26E0">
              <w:rPr>
                <w:lang w:val="en-GB"/>
              </w:rPr>
              <w:t>The GBS physical infrastructure in the NA area (furniture, etc.) is adequate.</w:t>
            </w:r>
          </w:p>
          <w:p w:rsidR="004B7937" w:rsidRPr="00E92885" w:rsidRDefault="004B7937">
            <w:pPr>
              <w:rPr>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1"/>
        <w:shd w:val="clear" w:color="auto" w:fill="CCFFCC"/>
      </w:pPr>
      <w:bookmarkStart w:id="12" w:name="_Toc326137627"/>
      <w:r>
        <w:t>2. Methodology</w:t>
      </w:r>
      <w:bookmarkEnd w:id="12"/>
    </w:p>
    <w:p w:rsidR="004B7937" w:rsidRDefault="004B7937">
      <w:pPr>
        <w:pStyle w:val="Heading2"/>
      </w:pPr>
      <w:bookmarkStart w:id="13" w:name="_Toc326137628"/>
      <w:r>
        <w:t>2.1 Concepts and definitions</w:t>
      </w:r>
      <w:bookmarkEnd w:id="13"/>
    </w:p>
    <w:p w:rsidR="004B7937" w:rsidRDefault="004B7937">
      <w:pPr>
        <w:pStyle w:val="Heading3"/>
      </w:pPr>
      <w:bookmarkStart w:id="14" w:name="_Toc326137629"/>
      <w:r>
        <w:t>2.1.1 Concepts and definitions (Required)</w:t>
      </w:r>
      <w:bookmarkEnd w:id="14"/>
    </w:p>
    <w:p w:rsidR="004B7937" w:rsidRDefault="004B7937">
      <w:pPr>
        <w:pStyle w:val="LongText3"/>
        <w:ind w:left="180"/>
      </w:pPr>
      <w:r>
        <w:t>[Degree to which the overall structure of concepts and definitions follows internationally accepted standards, guidelines, or good practices.]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E92885" w:rsidRPr="005B26E0" w:rsidRDefault="00E92885" w:rsidP="00E92885">
            <w:pPr>
              <w:autoSpaceDE w:val="0"/>
              <w:autoSpaceDN w:val="0"/>
              <w:adjustRightInd w:val="0"/>
              <w:jc w:val="both"/>
              <w:rPr>
                <w:lang w:val="en-GB"/>
              </w:rPr>
            </w:pPr>
            <w:bookmarkStart w:id="15" w:name="Text_311000"/>
            <w:bookmarkEnd w:id="15"/>
            <w:r w:rsidRPr="005B26E0">
              <w:rPr>
                <w:lang w:val="en-GB"/>
              </w:rPr>
              <w:lastRenderedPageBreak/>
              <w:t>The System of National Accounts (SNA) is the internationally agreed statistical standard on how to compile measures of economic activity. The SNA describes a comprehensive, consistent and integrated set of macroeconomic accounts in the context of a set of internationally agreed concepts, definitions, classifications and accounting rules.</w:t>
            </w:r>
          </w:p>
          <w:p w:rsidR="00E92885" w:rsidRPr="005B26E0" w:rsidRDefault="00E92885" w:rsidP="00E92885">
            <w:pPr>
              <w:autoSpaceDE w:val="0"/>
              <w:autoSpaceDN w:val="0"/>
              <w:adjustRightInd w:val="0"/>
              <w:jc w:val="both"/>
              <w:rPr>
                <w:lang w:val="en-GB"/>
              </w:rPr>
            </w:pPr>
            <w:r w:rsidRPr="005B26E0">
              <w:rPr>
                <w:lang w:val="en-GB"/>
              </w:rPr>
              <w:t xml:space="preserve">The concepts and definitions used in National Accounts </w:t>
            </w:r>
            <w:r>
              <w:rPr>
                <w:lang w:val="en-GB"/>
              </w:rPr>
              <w:t xml:space="preserve">for </w:t>
            </w:r>
            <w:smartTag w:uri="urn:schemas-microsoft-com:office:smarttags" w:element="place">
              <w:smartTag w:uri="urn:schemas-microsoft-com:office:smarttags" w:element="country-region">
                <w:r>
                  <w:rPr>
                    <w:lang w:val="en-GB"/>
                  </w:rPr>
                  <w:t>Suriname</w:t>
                </w:r>
              </w:smartTag>
            </w:smartTag>
            <w:r>
              <w:rPr>
                <w:lang w:val="en-GB"/>
              </w:rPr>
              <w:t xml:space="preserve"> </w:t>
            </w:r>
            <w:r w:rsidRPr="005B26E0">
              <w:rPr>
                <w:lang w:val="en-GB"/>
              </w:rPr>
              <w:t>are those stated in the “United Nations Manual - A System of National Accounts 1993”</w:t>
            </w:r>
            <w:r>
              <w:rPr>
                <w:lang w:val="en-GB"/>
              </w:rPr>
              <w:t xml:space="preserve"> (see the list of concepts</w:t>
            </w:r>
            <w:r w:rsidRPr="005B26E0">
              <w:rPr>
                <w:lang w:val="en-GB"/>
              </w:rPr>
              <w:t xml:space="preserve"> below).</w:t>
            </w:r>
          </w:p>
          <w:p w:rsidR="00E92885" w:rsidRPr="005B26E0" w:rsidRDefault="00E92885" w:rsidP="00E92885">
            <w:pPr>
              <w:autoSpaceDE w:val="0"/>
              <w:autoSpaceDN w:val="0"/>
              <w:adjustRightInd w:val="0"/>
              <w:jc w:val="both"/>
              <w:rPr>
                <w:b/>
                <w:bCs/>
                <w:iCs/>
                <w:lang w:val="en-GB"/>
              </w:rPr>
            </w:pPr>
          </w:p>
          <w:p w:rsidR="00E92885" w:rsidRDefault="00E92885" w:rsidP="00E92885">
            <w:pPr>
              <w:autoSpaceDE w:val="0"/>
              <w:autoSpaceDN w:val="0"/>
              <w:adjustRightInd w:val="0"/>
              <w:jc w:val="both"/>
              <w:rPr>
                <w:b/>
                <w:bCs/>
                <w:iCs/>
                <w:lang w:val="en-GB"/>
              </w:rPr>
            </w:pPr>
          </w:p>
          <w:p w:rsidR="001B07A4" w:rsidRDefault="001B07A4" w:rsidP="00E92885">
            <w:pPr>
              <w:autoSpaceDE w:val="0"/>
              <w:autoSpaceDN w:val="0"/>
              <w:adjustRightInd w:val="0"/>
              <w:jc w:val="both"/>
              <w:rPr>
                <w:b/>
                <w:bCs/>
                <w:iCs/>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Gross output</w:t>
            </w:r>
          </w:p>
          <w:p w:rsidR="00E92885" w:rsidRPr="005B26E0" w:rsidRDefault="00E92885" w:rsidP="00E92885">
            <w:pPr>
              <w:autoSpaceDE w:val="0"/>
              <w:autoSpaceDN w:val="0"/>
              <w:adjustRightInd w:val="0"/>
              <w:jc w:val="both"/>
              <w:rPr>
                <w:lang w:val="en-GB"/>
              </w:rPr>
            </w:pPr>
            <w:r w:rsidRPr="005B26E0">
              <w:rPr>
                <w:lang w:val="en-GB"/>
              </w:rPr>
              <w:t>Gross output of industries covers the value in the market of goods and services produced, including work in progress and products for own use. Valuation is usually at basic prices. The imputed rent of owner-occupied dwellings is also included.</w:t>
            </w:r>
          </w:p>
          <w:p w:rsidR="00E92885" w:rsidRPr="005B26E0" w:rsidRDefault="00E92885" w:rsidP="00E92885">
            <w:pPr>
              <w:autoSpaceDE w:val="0"/>
              <w:autoSpaceDN w:val="0"/>
              <w:adjustRightInd w:val="0"/>
              <w:jc w:val="both"/>
              <w:rPr>
                <w:lang w:val="en-GB"/>
              </w:rPr>
            </w:pPr>
          </w:p>
          <w:p w:rsidR="00E92885" w:rsidRPr="005B26E0" w:rsidRDefault="00E92885" w:rsidP="00E92885">
            <w:pPr>
              <w:autoSpaceDE w:val="0"/>
              <w:autoSpaceDN w:val="0"/>
              <w:adjustRightInd w:val="0"/>
              <w:jc w:val="both"/>
              <w:rPr>
                <w:lang w:val="en-GB"/>
              </w:rPr>
            </w:pPr>
            <w:r w:rsidRPr="005B26E0">
              <w:rPr>
                <w:lang w:val="en-GB"/>
              </w:rPr>
              <w:t xml:space="preserve">The </w:t>
            </w:r>
            <w:r w:rsidRPr="005B26E0">
              <w:rPr>
                <w:b/>
                <w:lang w:val="en-GB"/>
              </w:rPr>
              <w:t>Basic Price</w:t>
            </w:r>
            <w:r w:rsidRPr="005B26E0">
              <w:rPr>
                <w:lang w:val="en-GB"/>
              </w:rPr>
              <w:t xml:space="preserve"> is the amount receivable by the producer inclusive of taxes on products and exclusive of subsidies on products. The equivalent of imported products is the cost insurance freight (c.i.f.) value at the border.</w:t>
            </w:r>
          </w:p>
          <w:p w:rsidR="00E92885" w:rsidRPr="005B26E0" w:rsidRDefault="00E92885" w:rsidP="00E92885">
            <w:pPr>
              <w:autoSpaceDE w:val="0"/>
              <w:autoSpaceDN w:val="0"/>
              <w:adjustRightInd w:val="0"/>
              <w:jc w:val="both"/>
              <w:rPr>
                <w:lang w:val="en-GB"/>
              </w:rPr>
            </w:pPr>
          </w:p>
          <w:p w:rsidR="00E92885" w:rsidRPr="005B26E0" w:rsidRDefault="00E92885" w:rsidP="00E92885">
            <w:pPr>
              <w:autoSpaceDE w:val="0"/>
              <w:autoSpaceDN w:val="0"/>
              <w:adjustRightInd w:val="0"/>
              <w:jc w:val="both"/>
              <w:rPr>
                <w:lang w:val="en-GB"/>
              </w:rPr>
            </w:pPr>
            <w:r w:rsidRPr="005B26E0">
              <w:rPr>
                <w:lang w:val="en-GB"/>
              </w:rPr>
              <w:t xml:space="preserve">Gross Output for "General Government" and for "Non-Profit institutions serving households" </w:t>
            </w:r>
            <w:r>
              <w:rPr>
                <w:lang w:val="en-GB"/>
              </w:rPr>
              <w:t>is</w:t>
            </w:r>
          </w:p>
          <w:p w:rsidR="00E92885" w:rsidRPr="005B26E0" w:rsidRDefault="00E92885" w:rsidP="00E92885">
            <w:pPr>
              <w:autoSpaceDE w:val="0"/>
              <w:autoSpaceDN w:val="0"/>
              <w:adjustRightInd w:val="0"/>
              <w:jc w:val="both"/>
              <w:rPr>
                <w:lang w:val="en-GB"/>
              </w:rPr>
            </w:pPr>
            <w:r w:rsidRPr="005B26E0">
              <w:rPr>
                <w:lang w:val="en-GB"/>
              </w:rPr>
              <w:t>computed as the sum of the cost of intermediate consumption expenditure, compensation of</w:t>
            </w:r>
          </w:p>
          <w:p w:rsidR="00E92885" w:rsidRPr="005B26E0" w:rsidRDefault="00E92885" w:rsidP="00E92885">
            <w:pPr>
              <w:autoSpaceDE w:val="0"/>
              <w:autoSpaceDN w:val="0"/>
              <w:adjustRightInd w:val="0"/>
              <w:jc w:val="both"/>
              <w:rPr>
                <w:lang w:val="en-GB"/>
              </w:rPr>
            </w:pPr>
            <w:r w:rsidRPr="005B26E0">
              <w:rPr>
                <w:lang w:val="en-GB"/>
              </w:rPr>
              <w:t>employees and consumption of fixed capital.</w:t>
            </w:r>
          </w:p>
          <w:p w:rsidR="00E92885" w:rsidRPr="005B26E0" w:rsidRDefault="00E92885" w:rsidP="00E92885">
            <w:pPr>
              <w:jc w:val="both"/>
              <w:rPr>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Intermediate consumption</w:t>
            </w:r>
          </w:p>
          <w:p w:rsidR="00E92885" w:rsidRPr="005B26E0" w:rsidRDefault="00E92885" w:rsidP="00E92885">
            <w:pPr>
              <w:autoSpaceDE w:val="0"/>
              <w:autoSpaceDN w:val="0"/>
              <w:adjustRightInd w:val="0"/>
              <w:jc w:val="both"/>
              <w:rPr>
                <w:lang w:val="en-GB"/>
              </w:rPr>
            </w:pPr>
            <w:r w:rsidRPr="005B26E0">
              <w:rPr>
                <w:lang w:val="en-GB"/>
              </w:rPr>
              <w:t>"Intermediate consumption of industries" covers non-durable goods and services used up in</w:t>
            </w:r>
          </w:p>
          <w:p w:rsidR="00E92885" w:rsidRPr="005B26E0" w:rsidRDefault="00E92885" w:rsidP="00E92885">
            <w:pPr>
              <w:autoSpaceDE w:val="0"/>
              <w:autoSpaceDN w:val="0"/>
              <w:adjustRightInd w:val="0"/>
              <w:jc w:val="both"/>
              <w:rPr>
                <w:lang w:val="en-GB"/>
              </w:rPr>
            </w:pPr>
            <w:r w:rsidRPr="005B26E0">
              <w:rPr>
                <w:lang w:val="en-GB"/>
              </w:rPr>
              <w:t>production and includes repairs and maintenance of the capital stock and is valued at purchasers’</w:t>
            </w:r>
          </w:p>
          <w:p w:rsidR="00E92885" w:rsidRPr="005B26E0" w:rsidRDefault="00E92885" w:rsidP="00E92885">
            <w:pPr>
              <w:autoSpaceDE w:val="0"/>
              <w:autoSpaceDN w:val="0"/>
              <w:adjustRightInd w:val="0"/>
              <w:jc w:val="both"/>
              <w:rPr>
                <w:lang w:val="en-GB"/>
              </w:rPr>
            </w:pPr>
            <w:r w:rsidRPr="005B26E0">
              <w:rPr>
                <w:lang w:val="en-GB"/>
              </w:rPr>
              <w:t>prices. The purchasers’ price is the amount payable by the purchaser exclusive of deductible taxes on products (e.g. deductible value added tax). "Intermediate consumption of general government" is made up of acquisitions (purchases and transfers in kind) of new goods and services on current accounts.</w:t>
            </w:r>
          </w:p>
          <w:p w:rsidR="00E92885" w:rsidRPr="005B26E0" w:rsidRDefault="00E92885" w:rsidP="00E92885">
            <w:pPr>
              <w:jc w:val="both"/>
              <w:rPr>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Value added</w:t>
            </w:r>
          </w:p>
          <w:p w:rsidR="00E92885" w:rsidRPr="005B26E0" w:rsidRDefault="00E92885" w:rsidP="00E92885">
            <w:pPr>
              <w:autoSpaceDE w:val="0"/>
              <w:autoSpaceDN w:val="0"/>
              <w:adjustRightInd w:val="0"/>
              <w:jc w:val="both"/>
              <w:rPr>
                <w:lang w:val="en-GB"/>
              </w:rPr>
            </w:pPr>
            <w:r w:rsidRPr="005B26E0">
              <w:rPr>
                <w:lang w:val="en-GB"/>
              </w:rPr>
              <w:t>The value added is equal to the Gross Output at basic prices less the value of intermediate</w:t>
            </w:r>
          </w:p>
          <w:p w:rsidR="00E92885" w:rsidRPr="005B26E0" w:rsidRDefault="00E92885" w:rsidP="00E92885">
            <w:pPr>
              <w:autoSpaceDE w:val="0"/>
              <w:autoSpaceDN w:val="0"/>
              <w:adjustRightInd w:val="0"/>
              <w:jc w:val="both"/>
              <w:rPr>
                <w:lang w:val="en-GB"/>
              </w:rPr>
            </w:pPr>
            <w:r w:rsidRPr="005B26E0">
              <w:rPr>
                <w:lang w:val="en-GB"/>
              </w:rPr>
              <w:t>consumption at purchasers' prices.</w:t>
            </w:r>
          </w:p>
          <w:p w:rsidR="00E92885" w:rsidRPr="005B26E0" w:rsidRDefault="00E92885" w:rsidP="00E92885">
            <w:pPr>
              <w:jc w:val="both"/>
              <w:rPr>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Taxes on production and imports</w:t>
            </w:r>
          </w:p>
          <w:p w:rsidR="00E92885" w:rsidRPr="005B26E0" w:rsidRDefault="00E92885" w:rsidP="00E92885">
            <w:pPr>
              <w:autoSpaceDE w:val="0"/>
              <w:autoSpaceDN w:val="0"/>
              <w:adjustRightInd w:val="0"/>
              <w:jc w:val="both"/>
              <w:rPr>
                <w:lang w:val="en-GB"/>
              </w:rPr>
            </w:pPr>
            <w:r w:rsidRPr="005B26E0">
              <w:rPr>
                <w:lang w:val="en-GB"/>
              </w:rPr>
              <w:t xml:space="preserve">Taxes on production and imports comprise all taxes that enterprises incur by engaging in production. There are two categories of taxes, namely taxes on products and other taxes on production. Taxes on products are payable on goods and services when they are produced, sold or used. Examples are excise duties, import duties and Value Added Taxes (VAT). Other taxes on production are taxes payable out of the value added of producers. This category of taxes includes taxes levied on property, fixed assets and </w:t>
            </w:r>
            <w:proofErr w:type="spellStart"/>
            <w:r w:rsidRPr="005B26E0">
              <w:rPr>
                <w:lang w:val="en-GB"/>
              </w:rPr>
              <w:t>labor</w:t>
            </w:r>
            <w:proofErr w:type="spellEnd"/>
            <w:r w:rsidRPr="005B26E0">
              <w:rPr>
                <w:lang w:val="en-GB"/>
              </w:rPr>
              <w:t xml:space="preserve"> employed. Examples are municipal rates, motor vehicle licenses and business licenses.</w:t>
            </w:r>
          </w:p>
          <w:p w:rsidR="00E92885" w:rsidRPr="005B26E0" w:rsidRDefault="00E92885" w:rsidP="00E92885">
            <w:pPr>
              <w:autoSpaceDE w:val="0"/>
              <w:autoSpaceDN w:val="0"/>
              <w:adjustRightInd w:val="0"/>
              <w:jc w:val="both"/>
              <w:rPr>
                <w:b/>
                <w:bCs/>
                <w:i/>
                <w:iCs/>
                <w:lang w:val="en-GB"/>
              </w:rPr>
            </w:pPr>
          </w:p>
          <w:p w:rsidR="00E92885" w:rsidRPr="005B26E0" w:rsidRDefault="00E92885" w:rsidP="00E92885">
            <w:pPr>
              <w:autoSpaceDE w:val="0"/>
              <w:autoSpaceDN w:val="0"/>
              <w:adjustRightInd w:val="0"/>
              <w:jc w:val="both"/>
              <w:rPr>
                <w:iCs/>
                <w:lang w:val="en-GB"/>
              </w:rPr>
            </w:pPr>
            <w:r w:rsidRPr="005B26E0">
              <w:rPr>
                <w:b/>
                <w:bCs/>
                <w:iCs/>
                <w:lang w:val="en-GB"/>
              </w:rPr>
              <w:t>Gross Domestic Product (GDP</w:t>
            </w:r>
            <w:r w:rsidRPr="005B26E0">
              <w:rPr>
                <w:iCs/>
                <w:lang w:val="en-GB"/>
              </w:rPr>
              <w:t>)</w:t>
            </w:r>
          </w:p>
          <w:p w:rsidR="00E92885" w:rsidRPr="005B26E0" w:rsidRDefault="00E92885" w:rsidP="00E92885">
            <w:pPr>
              <w:autoSpaceDE w:val="0"/>
              <w:autoSpaceDN w:val="0"/>
              <w:adjustRightInd w:val="0"/>
              <w:jc w:val="both"/>
              <w:rPr>
                <w:lang w:val="en-GB"/>
              </w:rPr>
            </w:pPr>
            <w:r w:rsidRPr="005B26E0">
              <w:rPr>
                <w:lang w:val="en-GB"/>
              </w:rPr>
              <w:t>The sum of value added of all domestic producers gives the Gross Domestic Product (GDP). It</w:t>
            </w:r>
          </w:p>
          <w:p w:rsidR="00E92885" w:rsidRPr="005B26E0" w:rsidRDefault="00E92885" w:rsidP="00E92885">
            <w:pPr>
              <w:autoSpaceDE w:val="0"/>
              <w:autoSpaceDN w:val="0"/>
              <w:adjustRightInd w:val="0"/>
              <w:jc w:val="both"/>
              <w:rPr>
                <w:lang w:val="en-GB"/>
              </w:rPr>
            </w:pPr>
            <w:r w:rsidRPr="005B26E0">
              <w:rPr>
                <w:lang w:val="en-GB"/>
              </w:rPr>
              <w:t>represents the aggregate money value of all goods and services produced within a country out of</w:t>
            </w:r>
          </w:p>
          <w:p w:rsidR="00E92885" w:rsidRPr="005B26E0" w:rsidRDefault="00E92885" w:rsidP="00E92885">
            <w:pPr>
              <w:autoSpaceDE w:val="0"/>
              <w:autoSpaceDN w:val="0"/>
              <w:adjustRightInd w:val="0"/>
              <w:jc w:val="both"/>
              <w:rPr>
                <w:lang w:val="en-GB"/>
              </w:rPr>
            </w:pPr>
            <w:r w:rsidRPr="005B26E0">
              <w:rPr>
                <w:lang w:val="en-GB"/>
              </w:rPr>
              <w:t>economic activity during a specified period usually a year, before provision for the consumption of fixed capital.</w:t>
            </w:r>
          </w:p>
          <w:p w:rsidR="00E92885" w:rsidRPr="005B26E0" w:rsidRDefault="00E92885" w:rsidP="00E92885">
            <w:pPr>
              <w:autoSpaceDE w:val="0"/>
              <w:autoSpaceDN w:val="0"/>
              <w:adjustRightInd w:val="0"/>
              <w:jc w:val="both"/>
              <w:rPr>
                <w:b/>
                <w:bCs/>
                <w:iCs/>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Government final consumption expenditure</w:t>
            </w:r>
          </w:p>
          <w:p w:rsidR="00E92885" w:rsidRPr="005B26E0" w:rsidRDefault="00E92885" w:rsidP="00E92885">
            <w:pPr>
              <w:autoSpaceDE w:val="0"/>
              <w:autoSpaceDN w:val="0"/>
              <w:adjustRightInd w:val="0"/>
              <w:jc w:val="both"/>
              <w:rPr>
                <w:lang w:val="en-GB"/>
              </w:rPr>
            </w:pPr>
            <w:r w:rsidRPr="005B26E0">
              <w:rPr>
                <w:bCs/>
                <w:iCs/>
                <w:lang w:val="en-GB"/>
              </w:rPr>
              <w:t>Actual Government final consumption expenditure</w:t>
            </w:r>
            <w:r w:rsidRPr="005B26E0">
              <w:rPr>
                <w:b/>
                <w:bCs/>
                <w:i/>
                <w:iCs/>
                <w:lang w:val="en-GB"/>
              </w:rPr>
              <w:t xml:space="preserve"> </w:t>
            </w:r>
            <w:r w:rsidRPr="005B26E0">
              <w:rPr>
                <w:lang w:val="en-GB"/>
              </w:rPr>
              <w:t>refers to expenditure incurred for the provision of collective services. Final consumption expenditure incurred by households comprises the value of goods and services purchased by households including the value of imputed rent of owner occupied dwellings. For a better measure of standard of living, actual private final consumption expenditure is used.</w:t>
            </w:r>
          </w:p>
          <w:p w:rsidR="00E92885" w:rsidRPr="005B26E0" w:rsidRDefault="00E92885" w:rsidP="00E92885">
            <w:pPr>
              <w:autoSpaceDE w:val="0"/>
              <w:autoSpaceDN w:val="0"/>
              <w:adjustRightInd w:val="0"/>
              <w:jc w:val="both"/>
              <w:rPr>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 xml:space="preserve">Private final consumption expenditure </w:t>
            </w:r>
          </w:p>
          <w:p w:rsidR="00E92885" w:rsidRPr="005B26E0" w:rsidRDefault="00E92885" w:rsidP="00E92885">
            <w:pPr>
              <w:autoSpaceDE w:val="0"/>
              <w:autoSpaceDN w:val="0"/>
              <w:adjustRightInd w:val="0"/>
              <w:jc w:val="both"/>
              <w:rPr>
                <w:lang w:val="en-GB"/>
              </w:rPr>
            </w:pPr>
            <w:r w:rsidRPr="005B26E0">
              <w:rPr>
                <w:bCs/>
                <w:iCs/>
                <w:lang w:val="en-GB"/>
              </w:rPr>
              <w:t>Actual private final consumption expenditure</w:t>
            </w:r>
            <w:r w:rsidRPr="005B26E0">
              <w:rPr>
                <w:bCs/>
                <w:i/>
                <w:iCs/>
                <w:lang w:val="en-GB"/>
              </w:rPr>
              <w:t xml:space="preserve"> </w:t>
            </w:r>
            <w:r w:rsidRPr="005B26E0">
              <w:rPr>
                <w:lang w:val="en-GB"/>
              </w:rPr>
              <w:t>covers goods and services supplied to households, irrespective of whether these goods and services are actually paid by government or households themselves. Consequently, it consists of expenditure incurred by households and government on the provision of individual services.</w:t>
            </w:r>
          </w:p>
          <w:p w:rsidR="00E92885" w:rsidRDefault="00E92885" w:rsidP="00E92885">
            <w:pPr>
              <w:autoSpaceDE w:val="0"/>
              <w:autoSpaceDN w:val="0"/>
              <w:adjustRightInd w:val="0"/>
              <w:jc w:val="both"/>
              <w:rPr>
                <w:b/>
                <w:bCs/>
                <w:iCs/>
                <w:lang w:val="en-GB"/>
              </w:rPr>
            </w:pPr>
          </w:p>
          <w:p w:rsidR="00E92885" w:rsidRPr="005B26E0" w:rsidRDefault="00E92885" w:rsidP="00E92885">
            <w:pPr>
              <w:autoSpaceDE w:val="0"/>
              <w:autoSpaceDN w:val="0"/>
              <w:adjustRightInd w:val="0"/>
              <w:jc w:val="both"/>
              <w:rPr>
                <w:b/>
                <w:bCs/>
                <w:iCs/>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Change in inventories</w:t>
            </w:r>
          </w:p>
          <w:p w:rsidR="00E92885" w:rsidRPr="005B26E0" w:rsidRDefault="00E92885" w:rsidP="00E92885">
            <w:pPr>
              <w:autoSpaceDE w:val="0"/>
              <w:autoSpaceDN w:val="0"/>
              <w:adjustRightInd w:val="0"/>
              <w:jc w:val="both"/>
              <w:rPr>
                <w:lang w:val="en-GB"/>
              </w:rPr>
            </w:pPr>
            <w:r w:rsidRPr="005B26E0">
              <w:rPr>
                <w:lang w:val="en-GB"/>
              </w:rPr>
              <w:t xml:space="preserve">Change in inventories includes the value of the physical change in inventories of raw materials, work in </w:t>
            </w:r>
            <w:r w:rsidRPr="005B26E0">
              <w:rPr>
                <w:lang w:val="en-GB"/>
              </w:rPr>
              <w:lastRenderedPageBreak/>
              <w:t>progress and finished goods held by producers.</w:t>
            </w:r>
          </w:p>
          <w:p w:rsidR="00E92885" w:rsidRPr="005B26E0" w:rsidRDefault="00E92885" w:rsidP="00E92885">
            <w:pPr>
              <w:autoSpaceDE w:val="0"/>
              <w:autoSpaceDN w:val="0"/>
              <w:adjustRightInd w:val="0"/>
              <w:jc w:val="both"/>
              <w:rPr>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GDP at market prices</w:t>
            </w:r>
          </w:p>
          <w:p w:rsidR="00E92885" w:rsidRPr="005B26E0" w:rsidRDefault="00E92885" w:rsidP="00E92885">
            <w:pPr>
              <w:autoSpaceDE w:val="0"/>
              <w:autoSpaceDN w:val="0"/>
              <w:adjustRightInd w:val="0"/>
              <w:jc w:val="both"/>
              <w:rPr>
                <w:lang w:val="en-GB"/>
              </w:rPr>
            </w:pPr>
            <w:r w:rsidRPr="005B26E0">
              <w:rPr>
                <w:lang w:val="en-GB"/>
              </w:rPr>
              <w:t>GDP at market prices is equal to the GDP at basic prices plus taxes (net of subsidies) on production and imports.</w:t>
            </w:r>
          </w:p>
          <w:p w:rsidR="00E92885" w:rsidRPr="005B26E0" w:rsidRDefault="00E92885" w:rsidP="00E92885">
            <w:pPr>
              <w:autoSpaceDE w:val="0"/>
              <w:autoSpaceDN w:val="0"/>
              <w:adjustRightInd w:val="0"/>
              <w:jc w:val="both"/>
              <w:rPr>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Gross National Disposable Income (GNDI)</w:t>
            </w:r>
          </w:p>
          <w:p w:rsidR="00E92885" w:rsidRPr="005B26E0" w:rsidRDefault="00E92885" w:rsidP="00E92885">
            <w:pPr>
              <w:autoSpaceDE w:val="0"/>
              <w:autoSpaceDN w:val="0"/>
              <w:adjustRightInd w:val="0"/>
              <w:jc w:val="both"/>
              <w:rPr>
                <w:lang w:val="en-GB"/>
              </w:rPr>
            </w:pPr>
            <w:r w:rsidRPr="005B26E0">
              <w:rPr>
                <w:lang w:val="en-GB"/>
              </w:rPr>
              <w:t>The sum of Gross National Income (GNI) and net transfers from the rest of the world gives Gross National Disposable Income (GNDI).</w:t>
            </w:r>
          </w:p>
          <w:p w:rsidR="00E92885" w:rsidRPr="005B26E0" w:rsidRDefault="00E92885" w:rsidP="00E92885">
            <w:pPr>
              <w:autoSpaceDE w:val="0"/>
              <w:autoSpaceDN w:val="0"/>
              <w:adjustRightInd w:val="0"/>
              <w:jc w:val="both"/>
              <w:rPr>
                <w:lang w:val="en-GB"/>
              </w:rPr>
            </w:pPr>
          </w:p>
          <w:p w:rsidR="00E92885" w:rsidRPr="005B26E0" w:rsidRDefault="00E92885" w:rsidP="00E92885">
            <w:pPr>
              <w:autoSpaceDE w:val="0"/>
              <w:autoSpaceDN w:val="0"/>
              <w:adjustRightInd w:val="0"/>
              <w:jc w:val="both"/>
              <w:rPr>
                <w:b/>
                <w:bCs/>
                <w:iCs/>
                <w:lang w:val="en-GB"/>
              </w:rPr>
            </w:pPr>
            <w:r w:rsidRPr="005B26E0">
              <w:rPr>
                <w:b/>
                <w:bCs/>
                <w:iCs/>
                <w:lang w:val="en-GB"/>
              </w:rPr>
              <w:t>Gross National Income (GNI)</w:t>
            </w:r>
          </w:p>
          <w:p w:rsidR="00E92885" w:rsidRPr="005B26E0" w:rsidRDefault="00E92885" w:rsidP="00E92885">
            <w:pPr>
              <w:autoSpaceDE w:val="0"/>
              <w:autoSpaceDN w:val="0"/>
              <w:adjustRightInd w:val="0"/>
              <w:jc w:val="both"/>
              <w:rPr>
                <w:lang w:val="en-GB"/>
              </w:rPr>
            </w:pPr>
            <w:r w:rsidRPr="005B26E0">
              <w:rPr>
                <w:lang w:val="en-GB"/>
              </w:rPr>
              <w:t>GDP plus net primary income from the rest of the world gives Gross National Income (GNI).</w:t>
            </w:r>
          </w:p>
          <w:p w:rsidR="00E92885" w:rsidRPr="005B26E0" w:rsidRDefault="00E92885" w:rsidP="00E92885">
            <w:pPr>
              <w:autoSpaceDE w:val="0"/>
              <w:autoSpaceDN w:val="0"/>
              <w:adjustRightInd w:val="0"/>
              <w:jc w:val="both"/>
              <w:rPr>
                <w:lang w:val="en-GB"/>
              </w:rPr>
            </w:pPr>
          </w:p>
          <w:p w:rsidR="00E92885" w:rsidRPr="005B26E0" w:rsidRDefault="00E92885" w:rsidP="00E92885">
            <w:pPr>
              <w:jc w:val="both"/>
              <w:rPr>
                <w:lang w:val="en-GB"/>
              </w:rPr>
            </w:pPr>
            <w:r w:rsidRPr="005B26E0">
              <w:rPr>
                <w:lang w:val="en-GB"/>
              </w:rPr>
              <w:t>The specifications of aggregates included in the accounts are consistent with the concepts and definitions of the System of National Accounts 1993.</w:t>
            </w:r>
          </w:p>
          <w:p w:rsidR="004B7937" w:rsidRDefault="00E92885" w:rsidP="00E92885">
            <w:pPr>
              <w:rPr>
                <w:szCs w:val="20"/>
              </w:rPr>
            </w:pPr>
            <w:r w:rsidRPr="005B26E0">
              <w:rPr>
                <w:lang w:val="en-GB"/>
              </w:rPr>
              <w:t>The level of detail of indicators are sufficient for an in-depth analysis of economic developments</w:t>
            </w:r>
            <w:r w:rsidR="004B7937">
              <w:rPr>
                <w:szCs w:val="20"/>
              </w:rPr>
              <w:br/>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16" w:name="_Toc326137630"/>
      <w:r>
        <w:t>2.2 Scope</w:t>
      </w:r>
      <w:bookmarkEnd w:id="16"/>
    </w:p>
    <w:p w:rsidR="004B7937" w:rsidRDefault="004B7937">
      <w:pPr>
        <w:pStyle w:val="Heading3"/>
      </w:pPr>
      <w:bookmarkStart w:id="17" w:name="_Toc326137631"/>
      <w:r>
        <w:t>2.2.1 Scope (Required)</w:t>
      </w:r>
      <w:bookmarkEnd w:id="17"/>
    </w:p>
    <w:p w:rsidR="004B7937" w:rsidRDefault="004B7937">
      <w:pPr>
        <w:pStyle w:val="Heading4"/>
      </w:pPr>
      <w:bookmarkStart w:id="18" w:name="_Toc326137632"/>
      <w:r>
        <w:t>2.2.1.1 Scope of the data</w:t>
      </w:r>
      <w:bookmarkEnd w:id="18"/>
    </w:p>
    <w:p w:rsidR="004B7937" w:rsidRDefault="004B7937">
      <w:pPr>
        <w:pStyle w:val="LongText4"/>
      </w:pPr>
      <w:r>
        <w:t>[Scope of the data.]</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trPr>
          <w:trHeight w:val="1432"/>
        </w:trPr>
        <w:tc>
          <w:tcPr>
            <w:tcW w:w="8100" w:type="dxa"/>
            <w:tcBorders>
              <w:top w:val="single" w:sz="4" w:space="0" w:color="auto"/>
              <w:left w:val="single" w:sz="4" w:space="0" w:color="auto"/>
              <w:bottom w:val="single" w:sz="4" w:space="0" w:color="auto"/>
              <w:right w:val="single" w:sz="4" w:space="0" w:color="auto"/>
            </w:tcBorders>
            <w:shd w:val="pct5" w:color="auto" w:fill="auto"/>
          </w:tcPr>
          <w:p w:rsidR="004B7937" w:rsidRDefault="00E92885" w:rsidP="001435CC">
            <w:pPr>
              <w:jc w:val="both"/>
              <w:rPr>
                <w:lang w:val="en-GB"/>
              </w:rPr>
            </w:pPr>
            <w:bookmarkStart w:id="19" w:name="Text_321100"/>
            <w:bookmarkEnd w:id="19"/>
            <w:r w:rsidRPr="005B26E0">
              <w:rPr>
                <w:lang w:val="en-GB"/>
              </w:rPr>
              <w:lastRenderedPageBreak/>
              <w:t xml:space="preserve">The </w:t>
            </w:r>
            <w:r>
              <w:rPr>
                <w:lang w:val="en-GB"/>
              </w:rPr>
              <w:t>N</w:t>
            </w:r>
            <w:r w:rsidRPr="005B26E0">
              <w:rPr>
                <w:lang w:val="en-GB"/>
              </w:rPr>
              <w:t xml:space="preserve">ational </w:t>
            </w:r>
            <w:r>
              <w:rPr>
                <w:lang w:val="en-GB"/>
              </w:rPr>
              <w:t>A</w:t>
            </w:r>
            <w:r w:rsidRPr="005B26E0">
              <w:rPr>
                <w:lang w:val="en-GB"/>
              </w:rPr>
              <w:t>ccounts cover</w:t>
            </w:r>
            <w:r>
              <w:rPr>
                <w:lang w:val="en-GB"/>
              </w:rPr>
              <w:t>s</w:t>
            </w:r>
            <w:r w:rsidRPr="005B26E0">
              <w:rPr>
                <w:lang w:val="en-GB"/>
              </w:rPr>
              <w:t xml:space="preserve"> the whole economy of the Republic </w:t>
            </w:r>
            <w:r w:rsidR="00567D49">
              <w:rPr>
                <w:lang w:val="en-GB"/>
              </w:rPr>
              <w:t xml:space="preserve">of </w:t>
            </w:r>
            <w:r w:rsidRPr="005B26E0">
              <w:rPr>
                <w:lang w:val="en-GB"/>
              </w:rPr>
              <w:t>Suriname.</w:t>
            </w:r>
            <w:r>
              <w:rPr>
                <w:lang w:val="en-GB"/>
              </w:rPr>
              <w:t xml:space="preserve"> </w:t>
            </w:r>
            <w:r w:rsidR="00567D49">
              <w:rPr>
                <w:lang w:val="en-GB"/>
              </w:rPr>
              <w:t>Routinely</w:t>
            </w:r>
            <w:r w:rsidRPr="005B26E0">
              <w:rPr>
                <w:lang w:val="en-GB"/>
              </w:rPr>
              <w:t xml:space="preserve">  estimates of GDP production </w:t>
            </w:r>
            <w:r w:rsidR="00567D49">
              <w:rPr>
                <w:lang w:val="en-GB"/>
              </w:rPr>
              <w:t xml:space="preserve">approach </w:t>
            </w:r>
            <w:r w:rsidRPr="005B26E0">
              <w:rPr>
                <w:lang w:val="en-GB"/>
              </w:rPr>
              <w:t xml:space="preserve">at current and at constant </w:t>
            </w:r>
            <w:r w:rsidRPr="005B26E0">
              <w:rPr>
                <w:i/>
                <w:lang w:val="en-GB"/>
              </w:rPr>
              <w:t>2007</w:t>
            </w:r>
            <w:r w:rsidR="00567D49">
              <w:rPr>
                <w:lang w:val="en-GB"/>
              </w:rPr>
              <w:t xml:space="preserve"> prices are produced</w:t>
            </w:r>
            <w:r w:rsidRPr="005B26E0">
              <w:rPr>
                <w:lang w:val="en-GB"/>
              </w:rPr>
              <w:t xml:space="preserve"> following the concepts, definitions and classifications broadly consistent with</w:t>
            </w:r>
            <w:r w:rsidRPr="005B26E0">
              <w:rPr>
                <w:i/>
                <w:lang w:val="en-GB"/>
              </w:rPr>
              <w:t xml:space="preserve"> System of National Accounts, 1993  (1993 SNA)</w:t>
            </w:r>
            <w:r w:rsidRPr="005B26E0">
              <w:rPr>
                <w:lang w:val="en-GB"/>
              </w:rPr>
              <w:t>. In addition</w:t>
            </w:r>
            <w:r>
              <w:rPr>
                <w:lang w:val="en-GB"/>
              </w:rPr>
              <w:t>,</w:t>
            </w:r>
            <w:r w:rsidRPr="005B26E0">
              <w:rPr>
                <w:lang w:val="en-GB"/>
              </w:rPr>
              <w:t xml:space="preserve"> macro-economic aggregates such as Gross National Income and Gross National Disposable Income are derived.</w:t>
            </w:r>
            <w:r w:rsidR="00567D49">
              <w:rPr>
                <w:lang w:val="en-GB"/>
              </w:rPr>
              <w:t xml:space="preserve"> The last Revision /Rebasing took place in 2012.</w:t>
            </w:r>
          </w:p>
          <w:p w:rsidR="001435CC" w:rsidRDefault="001435CC" w:rsidP="001435CC">
            <w:pPr>
              <w:jc w:val="both"/>
              <w:rPr>
                <w:lang w:val="en-GB"/>
              </w:rPr>
            </w:pPr>
          </w:p>
          <w:p w:rsidR="00567D49" w:rsidRPr="00E92885" w:rsidRDefault="00567D49" w:rsidP="001435CC">
            <w:pPr>
              <w:jc w:val="both"/>
              <w:rPr>
                <w:lang w:val="en-GB"/>
              </w:rPr>
            </w:pPr>
            <w:r>
              <w:rPr>
                <w:lang w:val="en-GB"/>
              </w:rPr>
              <w:t xml:space="preserve">The NSO also tries to produce </w:t>
            </w:r>
            <w:r w:rsidRPr="005B26E0">
              <w:rPr>
                <w:lang w:val="en-GB"/>
              </w:rPr>
              <w:t>GDP b</w:t>
            </w:r>
            <w:r>
              <w:rPr>
                <w:lang w:val="en-GB"/>
              </w:rPr>
              <w:t>y expenditure at current prices.</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4"/>
      </w:pPr>
      <w:bookmarkStart w:id="20" w:name="_Toc326137633"/>
      <w:r>
        <w:t>2.2.1.2 Exceptions to coverage</w:t>
      </w:r>
      <w:bookmarkEnd w:id="20"/>
    </w:p>
    <w:p w:rsidR="004B7937" w:rsidRDefault="004B7937">
      <w:pPr>
        <w:pStyle w:val="LongText4"/>
      </w:pPr>
      <w:r>
        <w:t>[Exceptions to coverage.]</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rsidRPr="006B0B61">
        <w:trPr>
          <w:trHeight w:val="514"/>
        </w:trPr>
        <w:tc>
          <w:tcPr>
            <w:tcW w:w="8100" w:type="dxa"/>
            <w:tcBorders>
              <w:top w:val="single" w:sz="4" w:space="0" w:color="auto"/>
              <w:left w:val="single" w:sz="4" w:space="0" w:color="auto"/>
              <w:bottom w:val="single" w:sz="4" w:space="0" w:color="auto"/>
              <w:right w:val="single" w:sz="4" w:space="0" w:color="auto"/>
            </w:tcBorders>
            <w:shd w:val="pct5" w:color="auto" w:fill="auto"/>
          </w:tcPr>
          <w:p w:rsidR="004B7937" w:rsidRPr="006B0B61" w:rsidRDefault="001E09A7" w:rsidP="00567D49">
            <w:pPr>
              <w:autoSpaceDE w:val="0"/>
              <w:autoSpaceDN w:val="0"/>
              <w:adjustRightInd w:val="0"/>
              <w:rPr>
                <w:sz w:val="24"/>
              </w:rPr>
            </w:pPr>
            <w:bookmarkStart w:id="21" w:name="Text_321200"/>
            <w:bookmarkEnd w:id="21"/>
            <w:r w:rsidRPr="006B0B61">
              <w:rPr>
                <w:sz w:val="24"/>
              </w:rPr>
              <w:lastRenderedPageBreak/>
              <w:t>There are no exceptions to coverage. Data published on GDP cover the</w:t>
            </w:r>
            <w:r w:rsidR="00567D49">
              <w:rPr>
                <w:sz w:val="24"/>
              </w:rPr>
              <w:t xml:space="preserve"> </w:t>
            </w:r>
            <w:r w:rsidRPr="006B0B61">
              <w:rPr>
                <w:sz w:val="24"/>
              </w:rPr>
              <w:t>entire Surinamese economy (observed and non-observed)</w:t>
            </w:r>
            <w:r w:rsidR="003220B3">
              <w:rPr>
                <w:sz w:val="24"/>
              </w:rPr>
              <w:t>.</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4"/>
      </w:pPr>
      <w:bookmarkStart w:id="22" w:name="_Toc326137634"/>
      <w:r>
        <w:t>2.2.1.3 Unrecorded activity</w:t>
      </w:r>
      <w:bookmarkEnd w:id="22"/>
    </w:p>
    <w:p w:rsidR="004B7937" w:rsidRDefault="004B7937">
      <w:pPr>
        <w:pStyle w:val="LongText4"/>
      </w:pPr>
      <w:r>
        <w:t>[Unrecorded activity.]</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trPr>
          <w:trHeight w:val="519"/>
        </w:trPr>
        <w:tc>
          <w:tcPr>
            <w:tcW w:w="8100" w:type="dxa"/>
            <w:tcBorders>
              <w:top w:val="single" w:sz="4" w:space="0" w:color="auto"/>
              <w:left w:val="single" w:sz="4" w:space="0" w:color="auto"/>
              <w:bottom w:val="single" w:sz="4" w:space="0" w:color="auto"/>
              <w:right w:val="single" w:sz="4" w:space="0" w:color="auto"/>
            </w:tcBorders>
            <w:shd w:val="pct5" w:color="auto" w:fill="auto"/>
          </w:tcPr>
          <w:p w:rsidR="004B7937" w:rsidRPr="003A5C9F" w:rsidRDefault="001E09A7" w:rsidP="001E09A7">
            <w:pPr>
              <w:autoSpaceDE w:val="0"/>
              <w:autoSpaceDN w:val="0"/>
              <w:adjustRightInd w:val="0"/>
              <w:rPr>
                <w:szCs w:val="20"/>
              </w:rPr>
            </w:pPr>
            <w:bookmarkStart w:id="23" w:name="Text_321300"/>
            <w:bookmarkEnd w:id="23"/>
            <w:r w:rsidRPr="003A5C9F">
              <w:rPr>
                <w:sz w:val="24"/>
              </w:rPr>
              <w:lastRenderedPageBreak/>
              <w:t xml:space="preserve">In </w:t>
            </w:r>
            <w:r w:rsidR="003A5C9F">
              <w:rPr>
                <w:sz w:val="24"/>
              </w:rPr>
              <w:t xml:space="preserve">moving to the new </w:t>
            </w:r>
            <w:r w:rsidRPr="003A5C9F">
              <w:rPr>
                <w:sz w:val="24"/>
              </w:rPr>
              <w:t xml:space="preserve">base year (2007), efforts have been made to cover </w:t>
            </w:r>
            <w:r w:rsidR="003A5C9F">
              <w:rPr>
                <w:sz w:val="24"/>
              </w:rPr>
              <w:t xml:space="preserve">all </w:t>
            </w:r>
            <w:r w:rsidRPr="003A5C9F">
              <w:rPr>
                <w:sz w:val="24"/>
              </w:rPr>
              <w:t xml:space="preserve">activities. </w:t>
            </w:r>
            <w:r w:rsidR="003A5C9F">
              <w:rPr>
                <w:sz w:val="24"/>
              </w:rPr>
              <w:t>T</w:t>
            </w:r>
            <w:r w:rsidRPr="003A5C9F">
              <w:rPr>
                <w:sz w:val="24"/>
              </w:rPr>
              <w:t>he production boundary is in accordance with the 1993 SNA.</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2"/>
      </w:pPr>
      <w:bookmarkStart w:id="24" w:name="_Toc326137635"/>
      <w:r>
        <w:t>2.3 Classification/sectorization</w:t>
      </w:r>
      <w:bookmarkEnd w:id="24"/>
    </w:p>
    <w:p w:rsidR="004B7937" w:rsidRDefault="004B7937">
      <w:pPr>
        <w:pStyle w:val="Heading3"/>
      </w:pPr>
      <w:bookmarkStart w:id="25" w:name="_Toc326137636"/>
      <w:r>
        <w:t>2.3.1 Classification/sectorization (Required as relevant to data category)</w:t>
      </w:r>
      <w:bookmarkEnd w:id="25"/>
    </w:p>
    <w:p w:rsidR="004B7937" w:rsidRDefault="004B7937">
      <w:pPr>
        <w:pStyle w:val="LongText3"/>
        <w:ind w:left="180"/>
      </w:pPr>
      <w:r>
        <w:t>[Broad consistency of classification/sectorization systems used with internationally accepted standards, guidelines, or good practices.]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2668BE" w:rsidRPr="005B26E0" w:rsidRDefault="002668BE" w:rsidP="002668BE">
            <w:pPr>
              <w:pStyle w:val="NoSpacing"/>
              <w:jc w:val="both"/>
              <w:rPr>
                <w:szCs w:val="20"/>
                <w:lang w:val="en-GB"/>
              </w:rPr>
            </w:pPr>
            <w:bookmarkStart w:id="26" w:name="Text_331000"/>
            <w:bookmarkEnd w:id="26"/>
            <w:r w:rsidRPr="005B26E0">
              <w:rPr>
                <w:lang w:val="en-GB"/>
              </w:rPr>
              <w:lastRenderedPageBreak/>
              <w:t xml:space="preserve">The Establishments are classified according to the International Standard Industrial Classification </w:t>
            </w:r>
            <w:r w:rsidRPr="005B26E0">
              <w:rPr>
                <w:i/>
                <w:lang w:val="en-GB"/>
              </w:rPr>
              <w:t>(ISIC</w:t>
            </w:r>
            <w:r w:rsidRPr="005B26E0">
              <w:rPr>
                <w:lang w:val="en-GB"/>
              </w:rPr>
              <w:t>) Rev.3</w:t>
            </w:r>
            <w:r w:rsidRPr="005B26E0">
              <w:rPr>
                <w:i/>
                <w:lang w:val="en-GB"/>
              </w:rPr>
              <w:t>.</w:t>
            </w:r>
          </w:p>
          <w:p w:rsidR="002668BE" w:rsidRPr="005B26E0" w:rsidRDefault="002668BE" w:rsidP="002668BE">
            <w:pPr>
              <w:pStyle w:val="NoSpacing"/>
              <w:jc w:val="both"/>
              <w:rPr>
                <w:szCs w:val="20"/>
                <w:lang w:val="en-GB"/>
              </w:rPr>
            </w:pPr>
            <w:r w:rsidRPr="005B26E0">
              <w:rPr>
                <w:szCs w:val="20"/>
                <w:lang w:val="en-GB"/>
              </w:rPr>
              <w:t xml:space="preserve">Description of Economic Activity (according </w:t>
            </w:r>
            <w:r>
              <w:rPr>
                <w:szCs w:val="20"/>
                <w:lang w:val="en-GB"/>
              </w:rPr>
              <w:t xml:space="preserve">to </w:t>
            </w:r>
            <w:r w:rsidRPr="005B26E0">
              <w:rPr>
                <w:szCs w:val="20"/>
                <w:lang w:val="en-GB"/>
              </w:rPr>
              <w:t xml:space="preserve">ISIC Rev. 3) for the National Accounts:  </w:t>
            </w:r>
          </w:p>
          <w:p w:rsidR="002668BE" w:rsidRPr="005B26E0" w:rsidRDefault="002668BE" w:rsidP="002668BE">
            <w:pPr>
              <w:pStyle w:val="NoSpacing"/>
              <w:jc w:val="both"/>
              <w:rPr>
                <w:szCs w:val="20"/>
                <w:lang w:val="en-GB"/>
              </w:rPr>
            </w:pPr>
            <w:r w:rsidRPr="005B26E0">
              <w:rPr>
                <w:szCs w:val="20"/>
                <w:lang w:val="en-GB"/>
              </w:rPr>
              <w:t xml:space="preserve">Private </w:t>
            </w:r>
            <w:r>
              <w:rPr>
                <w:szCs w:val="20"/>
                <w:lang w:val="en-GB"/>
              </w:rPr>
              <w:t>Sector</w:t>
            </w:r>
          </w:p>
          <w:p w:rsidR="002668BE" w:rsidRPr="005B26E0" w:rsidRDefault="002668BE" w:rsidP="004A5653">
            <w:pPr>
              <w:numPr>
                <w:ilvl w:val="0"/>
                <w:numId w:val="3"/>
              </w:numPr>
              <w:jc w:val="both"/>
              <w:rPr>
                <w:sz w:val="18"/>
                <w:szCs w:val="18"/>
                <w:lang w:val="en-GB"/>
              </w:rPr>
            </w:pPr>
            <w:r w:rsidRPr="005B26E0">
              <w:rPr>
                <w:color w:val="000000"/>
                <w:szCs w:val="20"/>
                <w:lang w:val="en-GB"/>
              </w:rPr>
              <w:t xml:space="preserve"> Agriculture, Hunting and Forestry</w:t>
            </w:r>
          </w:p>
          <w:p w:rsidR="002668BE" w:rsidRPr="005B26E0" w:rsidRDefault="002668BE" w:rsidP="004A5653">
            <w:pPr>
              <w:numPr>
                <w:ilvl w:val="0"/>
                <w:numId w:val="3"/>
              </w:numPr>
              <w:jc w:val="both"/>
              <w:rPr>
                <w:sz w:val="18"/>
                <w:szCs w:val="18"/>
                <w:lang w:val="en-GB"/>
              </w:rPr>
            </w:pPr>
            <w:r w:rsidRPr="005B26E0">
              <w:rPr>
                <w:color w:val="000000"/>
                <w:szCs w:val="20"/>
                <w:lang w:val="en-GB"/>
              </w:rPr>
              <w:t>Fishery</w:t>
            </w:r>
          </w:p>
          <w:p w:rsidR="002668BE" w:rsidRPr="005B26E0" w:rsidRDefault="002668BE" w:rsidP="004A5653">
            <w:pPr>
              <w:numPr>
                <w:ilvl w:val="0"/>
                <w:numId w:val="3"/>
              </w:numPr>
              <w:jc w:val="both"/>
              <w:rPr>
                <w:sz w:val="18"/>
                <w:szCs w:val="18"/>
                <w:lang w:val="en-GB"/>
              </w:rPr>
            </w:pPr>
            <w:r w:rsidRPr="005B26E0">
              <w:rPr>
                <w:szCs w:val="20"/>
                <w:lang w:val="en-GB"/>
              </w:rPr>
              <w:t>Mining and Quarrying</w:t>
            </w:r>
          </w:p>
          <w:p w:rsidR="002668BE" w:rsidRPr="005B26E0" w:rsidRDefault="002668BE" w:rsidP="004A5653">
            <w:pPr>
              <w:numPr>
                <w:ilvl w:val="0"/>
                <w:numId w:val="3"/>
              </w:numPr>
              <w:jc w:val="both"/>
              <w:rPr>
                <w:sz w:val="18"/>
                <w:szCs w:val="18"/>
                <w:lang w:val="en-GB"/>
              </w:rPr>
            </w:pPr>
            <w:r w:rsidRPr="005B26E0">
              <w:rPr>
                <w:color w:val="000000"/>
                <w:szCs w:val="20"/>
                <w:lang w:val="en-GB"/>
              </w:rPr>
              <w:t>Manufacturing</w:t>
            </w:r>
          </w:p>
          <w:p w:rsidR="002668BE" w:rsidRPr="005B26E0" w:rsidRDefault="002668BE" w:rsidP="004A5653">
            <w:pPr>
              <w:numPr>
                <w:ilvl w:val="0"/>
                <w:numId w:val="3"/>
              </w:numPr>
              <w:jc w:val="both"/>
              <w:rPr>
                <w:sz w:val="18"/>
                <w:szCs w:val="18"/>
                <w:lang w:val="en-GB"/>
              </w:rPr>
            </w:pPr>
            <w:r w:rsidRPr="005B26E0">
              <w:rPr>
                <w:color w:val="000000"/>
                <w:szCs w:val="20"/>
                <w:lang w:val="en-GB"/>
              </w:rPr>
              <w:lastRenderedPageBreak/>
              <w:t>Electricity, Gas and Water supply</w:t>
            </w:r>
          </w:p>
          <w:p w:rsidR="002668BE" w:rsidRPr="005B26E0" w:rsidRDefault="002668BE" w:rsidP="004A5653">
            <w:pPr>
              <w:numPr>
                <w:ilvl w:val="0"/>
                <w:numId w:val="3"/>
              </w:numPr>
              <w:jc w:val="both"/>
              <w:rPr>
                <w:sz w:val="18"/>
                <w:szCs w:val="18"/>
                <w:lang w:val="en-GB"/>
              </w:rPr>
            </w:pPr>
            <w:r w:rsidRPr="005B26E0">
              <w:rPr>
                <w:color w:val="000000"/>
                <w:szCs w:val="20"/>
                <w:lang w:val="en-GB"/>
              </w:rPr>
              <w:t>Construction</w:t>
            </w:r>
          </w:p>
          <w:p w:rsidR="002668BE" w:rsidRPr="005B26E0" w:rsidRDefault="002668BE" w:rsidP="004A5653">
            <w:pPr>
              <w:numPr>
                <w:ilvl w:val="0"/>
                <w:numId w:val="3"/>
              </w:numPr>
              <w:jc w:val="both"/>
              <w:rPr>
                <w:sz w:val="18"/>
                <w:szCs w:val="18"/>
                <w:lang w:val="en-GB"/>
              </w:rPr>
            </w:pPr>
            <w:r w:rsidRPr="005B26E0">
              <w:rPr>
                <w:color w:val="000000"/>
                <w:szCs w:val="20"/>
                <w:lang w:val="en-GB"/>
              </w:rPr>
              <w:t>Wholesale and Retail trade</w:t>
            </w:r>
          </w:p>
          <w:p w:rsidR="002668BE" w:rsidRPr="005B26E0" w:rsidRDefault="002668BE" w:rsidP="004A5653">
            <w:pPr>
              <w:numPr>
                <w:ilvl w:val="0"/>
                <w:numId w:val="3"/>
              </w:numPr>
              <w:jc w:val="both"/>
              <w:rPr>
                <w:sz w:val="24"/>
                <w:lang w:val="en-GB"/>
              </w:rPr>
            </w:pPr>
            <w:r w:rsidRPr="005B26E0">
              <w:rPr>
                <w:color w:val="000000"/>
                <w:szCs w:val="20"/>
                <w:lang w:val="en-GB"/>
              </w:rPr>
              <w:t>Hotels and Restaurants</w:t>
            </w:r>
          </w:p>
          <w:p w:rsidR="002668BE" w:rsidRPr="005B26E0" w:rsidRDefault="002668BE" w:rsidP="004A5653">
            <w:pPr>
              <w:numPr>
                <w:ilvl w:val="0"/>
                <w:numId w:val="3"/>
              </w:numPr>
              <w:jc w:val="both"/>
              <w:rPr>
                <w:color w:val="000000"/>
                <w:szCs w:val="20"/>
                <w:lang w:val="en-GB"/>
              </w:rPr>
            </w:pPr>
            <w:r w:rsidRPr="005B26E0">
              <w:rPr>
                <w:color w:val="000000"/>
                <w:szCs w:val="20"/>
                <w:lang w:val="en-GB"/>
              </w:rPr>
              <w:t xml:space="preserve">Transport, Storage  and Communication </w:t>
            </w:r>
          </w:p>
          <w:p w:rsidR="002668BE" w:rsidRPr="005B26E0" w:rsidRDefault="002668BE" w:rsidP="004A5653">
            <w:pPr>
              <w:numPr>
                <w:ilvl w:val="0"/>
                <w:numId w:val="3"/>
              </w:numPr>
              <w:jc w:val="both"/>
              <w:rPr>
                <w:color w:val="000000"/>
                <w:szCs w:val="20"/>
                <w:lang w:val="en-GB"/>
              </w:rPr>
            </w:pPr>
            <w:r w:rsidRPr="005B26E0">
              <w:rPr>
                <w:color w:val="000000"/>
                <w:szCs w:val="20"/>
                <w:lang w:val="en-GB"/>
              </w:rPr>
              <w:t xml:space="preserve">Financial Intermediation, Real Estate, Renting and Business activities </w:t>
            </w:r>
          </w:p>
          <w:p w:rsidR="002668BE" w:rsidRPr="005B26E0" w:rsidRDefault="002668BE" w:rsidP="004A5653">
            <w:pPr>
              <w:numPr>
                <w:ilvl w:val="0"/>
                <w:numId w:val="3"/>
              </w:numPr>
              <w:jc w:val="both"/>
              <w:rPr>
                <w:color w:val="000000"/>
                <w:szCs w:val="20"/>
                <w:lang w:val="en-GB"/>
              </w:rPr>
            </w:pPr>
            <w:r w:rsidRPr="005B26E0">
              <w:rPr>
                <w:color w:val="000000"/>
                <w:szCs w:val="20"/>
                <w:lang w:val="en-GB"/>
              </w:rPr>
              <w:t xml:space="preserve">Education </w:t>
            </w:r>
          </w:p>
          <w:p w:rsidR="002668BE" w:rsidRPr="005B26E0" w:rsidRDefault="002668BE" w:rsidP="004A5653">
            <w:pPr>
              <w:numPr>
                <w:ilvl w:val="0"/>
                <w:numId w:val="3"/>
              </w:numPr>
              <w:jc w:val="both"/>
              <w:rPr>
                <w:color w:val="000000"/>
                <w:szCs w:val="20"/>
                <w:lang w:val="en-GB"/>
              </w:rPr>
            </w:pPr>
            <w:r w:rsidRPr="005B26E0">
              <w:rPr>
                <w:color w:val="000000"/>
                <w:szCs w:val="20"/>
                <w:lang w:val="en-GB"/>
              </w:rPr>
              <w:t xml:space="preserve">Health and Social work </w:t>
            </w:r>
          </w:p>
          <w:p w:rsidR="002668BE" w:rsidRPr="005B26E0" w:rsidRDefault="002668BE" w:rsidP="004A5653">
            <w:pPr>
              <w:numPr>
                <w:ilvl w:val="0"/>
                <w:numId w:val="3"/>
              </w:numPr>
              <w:jc w:val="both"/>
              <w:rPr>
                <w:color w:val="000000"/>
                <w:szCs w:val="20"/>
                <w:lang w:val="en-GB"/>
              </w:rPr>
            </w:pPr>
            <w:r w:rsidRPr="005B26E0">
              <w:rPr>
                <w:color w:val="000000"/>
                <w:szCs w:val="20"/>
                <w:lang w:val="en-GB"/>
              </w:rPr>
              <w:t xml:space="preserve">Other Community, Social and Personal services </w:t>
            </w:r>
          </w:p>
          <w:p w:rsidR="002668BE" w:rsidRPr="005B26E0" w:rsidRDefault="002668BE" w:rsidP="002668BE">
            <w:pPr>
              <w:jc w:val="both"/>
              <w:rPr>
                <w:color w:val="000000"/>
                <w:szCs w:val="20"/>
                <w:lang w:val="en-GB"/>
              </w:rPr>
            </w:pPr>
          </w:p>
          <w:p w:rsidR="002668BE" w:rsidRPr="005B26E0" w:rsidRDefault="002668BE" w:rsidP="002668BE">
            <w:pPr>
              <w:jc w:val="both"/>
              <w:rPr>
                <w:color w:val="000000"/>
                <w:szCs w:val="20"/>
                <w:lang w:val="en-GB"/>
              </w:rPr>
            </w:pPr>
          </w:p>
          <w:p w:rsidR="002668BE" w:rsidRPr="005B26E0" w:rsidRDefault="002668BE" w:rsidP="002668BE">
            <w:pPr>
              <w:jc w:val="both"/>
              <w:rPr>
                <w:color w:val="000000"/>
                <w:szCs w:val="20"/>
                <w:lang w:val="en-GB"/>
              </w:rPr>
            </w:pPr>
            <w:r>
              <w:rPr>
                <w:color w:val="000000"/>
                <w:szCs w:val="20"/>
                <w:lang w:val="en-GB"/>
              </w:rPr>
              <w:br w:type="page"/>
            </w:r>
            <w:r w:rsidRPr="005B26E0">
              <w:rPr>
                <w:color w:val="000000"/>
                <w:szCs w:val="20"/>
                <w:lang w:val="en-GB"/>
              </w:rPr>
              <w:t>Sector Government</w:t>
            </w:r>
          </w:p>
          <w:p w:rsidR="002668BE" w:rsidRPr="005B26E0" w:rsidRDefault="002668BE" w:rsidP="004A5653">
            <w:pPr>
              <w:numPr>
                <w:ilvl w:val="0"/>
                <w:numId w:val="4"/>
              </w:numPr>
              <w:jc w:val="both"/>
              <w:rPr>
                <w:color w:val="000000"/>
                <w:szCs w:val="20"/>
                <w:lang w:val="en-GB"/>
              </w:rPr>
            </w:pPr>
            <w:r w:rsidRPr="005B26E0">
              <w:rPr>
                <w:color w:val="000000"/>
                <w:szCs w:val="20"/>
                <w:lang w:val="en-GB"/>
              </w:rPr>
              <w:t>Agriculture, Hunting and Forestry</w:t>
            </w:r>
          </w:p>
          <w:p w:rsidR="002668BE" w:rsidRPr="005B26E0" w:rsidRDefault="002668BE" w:rsidP="004A5653">
            <w:pPr>
              <w:numPr>
                <w:ilvl w:val="0"/>
                <w:numId w:val="4"/>
              </w:numPr>
              <w:jc w:val="both"/>
              <w:rPr>
                <w:color w:val="000000"/>
                <w:szCs w:val="20"/>
                <w:lang w:val="en-GB"/>
              </w:rPr>
            </w:pPr>
            <w:r w:rsidRPr="005B26E0">
              <w:rPr>
                <w:color w:val="000000"/>
                <w:szCs w:val="20"/>
                <w:lang w:val="en-GB"/>
              </w:rPr>
              <w:t xml:space="preserve">Electricity, Gas and Water supply </w:t>
            </w:r>
          </w:p>
          <w:p w:rsidR="002668BE" w:rsidRPr="005B26E0" w:rsidRDefault="002668BE" w:rsidP="004A5653">
            <w:pPr>
              <w:numPr>
                <w:ilvl w:val="0"/>
                <w:numId w:val="4"/>
              </w:numPr>
              <w:jc w:val="both"/>
              <w:rPr>
                <w:color w:val="000000"/>
                <w:szCs w:val="20"/>
                <w:lang w:val="en-GB"/>
              </w:rPr>
            </w:pPr>
            <w:r w:rsidRPr="005B26E0">
              <w:rPr>
                <w:color w:val="000000"/>
                <w:szCs w:val="20"/>
                <w:lang w:val="en-GB"/>
              </w:rPr>
              <w:t>Construction</w:t>
            </w:r>
          </w:p>
          <w:p w:rsidR="002668BE" w:rsidRPr="005B26E0" w:rsidRDefault="002668BE" w:rsidP="004A5653">
            <w:pPr>
              <w:numPr>
                <w:ilvl w:val="0"/>
                <w:numId w:val="4"/>
              </w:numPr>
              <w:jc w:val="both"/>
              <w:rPr>
                <w:color w:val="000000"/>
                <w:szCs w:val="20"/>
                <w:lang w:val="en-GB"/>
              </w:rPr>
            </w:pPr>
            <w:r w:rsidRPr="005B26E0">
              <w:rPr>
                <w:color w:val="000000"/>
                <w:szCs w:val="20"/>
                <w:lang w:val="en-GB"/>
              </w:rPr>
              <w:t xml:space="preserve">Transport, Storage  and Communication </w:t>
            </w:r>
          </w:p>
          <w:p w:rsidR="002668BE" w:rsidRPr="005B26E0" w:rsidRDefault="002668BE" w:rsidP="004A5653">
            <w:pPr>
              <w:numPr>
                <w:ilvl w:val="0"/>
                <w:numId w:val="4"/>
              </w:numPr>
              <w:jc w:val="both"/>
              <w:rPr>
                <w:color w:val="000000"/>
                <w:szCs w:val="20"/>
                <w:lang w:val="en-GB"/>
              </w:rPr>
            </w:pPr>
            <w:r w:rsidRPr="005B26E0">
              <w:rPr>
                <w:color w:val="000000"/>
                <w:szCs w:val="20"/>
                <w:lang w:val="en-GB"/>
              </w:rPr>
              <w:t xml:space="preserve">Public administration </w:t>
            </w:r>
          </w:p>
          <w:p w:rsidR="002668BE" w:rsidRPr="005B26E0" w:rsidRDefault="002668BE" w:rsidP="004A5653">
            <w:pPr>
              <w:numPr>
                <w:ilvl w:val="0"/>
                <w:numId w:val="4"/>
              </w:numPr>
              <w:jc w:val="both"/>
              <w:rPr>
                <w:color w:val="000000"/>
                <w:szCs w:val="20"/>
                <w:lang w:val="en-GB"/>
              </w:rPr>
            </w:pPr>
            <w:r w:rsidRPr="005B26E0">
              <w:rPr>
                <w:color w:val="000000"/>
                <w:szCs w:val="20"/>
                <w:lang w:val="en-GB"/>
              </w:rPr>
              <w:t>Education</w:t>
            </w:r>
          </w:p>
          <w:p w:rsidR="004B7937" w:rsidRPr="002668BE" w:rsidRDefault="002668BE" w:rsidP="004A5653">
            <w:pPr>
              <w:numPr>
                <w:ilvl w:val="0"/>
                <w:numId w:val="4"/>
              </w:numPr>
              <w:jc w:val="both"/>
              <w:rPr>
                <w:color w:val="000000"/>
                <w:szCs w:val="20"/>
                <w:lang w:val="en-GB"/>
              </w:rPr>
            </w:pPr>
            <w:r w:rsidRPr="005B26E0">
              <w:rPr>
                <w:color w:val="000000"/>
                <w:szCs w:val="20"/>
                <w:lang w:val="en-GB"/>
              </w:rPr>
              <w:t xml:space="preserve">Health and </w:t>
            </w:r>
            <w:r>
              <w:rPr>
                <w:color w:val="000000"/>
                <w:szCs w:val="20"/>
                <w:lang w:val="en-GB"/>
              </w:rPr>
              <w:t>S</w:t>
            </w:r>
            <w:r w:rsidRPr="005B26E0">
              <w:rPr>
                <w:color w:val="000000"/>
                <w:szCs w:val="20"/>
                <w:lang w:val="en-GB"/>
              </w:rPr>
              <w:t>ocial work</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27" w:name="_Toc326137637"/>
      <w:r>
        <w:t>2.4 Basis for recording</w:t>
      </w:r>
      <w:bookmarkEnd w:id="27"/>
    </w:p>
    <w:p w:rsidR="004B7937" w:rsidRDefault="004B7937">
      <w:pPr>
        <w:pStyle w:val="Heading3"/>
      </w:pPr>
      <w:bookmarkStart w:id="28" w:name="_Toc326137638"/>
      <w:r>
        <w:t>2.4.1 Valuation (Required as relevant to data category)</w:t>
      </w:r>
      <w:bookmarkEnd w:id="28"/>
    </w:p>
    <w:p w:rsidR="004B7937" w:rsidRDefault="004B7937">
      <w:pPr>
        <w:pStyle w:val="LongText3"/>
        <w:ind w:left="180"/>
      </w:pPr>
      <w:r>
        <w:t>[Types of prices (market, historical, administrative, basic, purchasers’, producer, etc.) used to value flows and stocks.]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138"/>
        </w:trPr>
        <w:tc>
          <w:tcPr>
            <w:tcW w:w="8460" w:type="dxa"/>
            <w:tcBorders>
              <w:top w:val="single" w:sz="4" w:space="0" w:color="auto"/>
              <w:left w:val="single" w:sz="4" w:space="0" w:color="auto"/>
              <w:bottom w:val="single" w:sz="4" w:space="0" w:color="auto"/>
              <w:right w:val="single" w:sz="4" w:space="0" w:color="auto"/>
            </w:tcBorders>
            <w:shd w:val="pct5" w:color="auto" w:fill="auto"/>
          </w:tcPr>
          <w:p w:rsidR="004B7937" w:rsidRPr="00756D27" w:rsidRDefault="002668BE" w:rsidP="00756D27">
            <w:pPr>
              <w:pStyle w:val="NoSpacing"/>
              <w:jc w:val="both"/>
              <w:rPr>
                <w:szCs w:val="20"/>
                <w:lang w:val="en-GB"/>
              </w:rPr>
            </w:pPr>
            <w:bookmarkStart w:id="29" w:name="Text_341000"/>
            <w:bookmarkEnd w:id="29"/>
            <w:r w:rsidRPr="005B26E0">
              <w:rPr>
                <w:lang w:val="en-GB"/>
              </w:rPr>
              <w:lastRenderedPageBreak/>
              <w:t xml:space="preserve">Transactions are valued at market prices or the closest equivalent. Value Added (GVA) is recorded at basic prices; imports of goods are valued at </w:t>
            </w:r>
            <w:r>
              <w:rPr>
                <w:lang w:val="en-GB"/>
              </w:rPr>
              <w:t>CIF</w:t>
            </w:r>
            <w:r w:rsidRPr="005B26E0">
              <w:rPr>
                <w:lang w:val="en-GB"/>
              </w:rPr>
              <w:t xml:space="preserve"> (cost-insurance-freight) and exports of goods at fob (free-on-board). GVA is calculated as the difference between output and intermediate consumption at current prices.</w:t>
            </w:r>
            <w:r>
              <w:rPr>
                <w:lang w:val="en-GB"/>
              </w:rPr>
              <w:t xml:space="preserve"> </w:t>
            </w:r>
            <w:r w:rsidRPr="005B26E0">
              <w:rPr>
                <w:szCs w:val="20"/>
                <w:lang w:val="en-GB"/>
              </w:rPr>
              <w:t xml:space="preserve">Market prices are </w:t>
            </w:r>
            <w:r w:rsidR="00756D27">
              <w:rPr>
                <w:szCs w:val="20"/>
                <w:lang w:val="en-GB"/>
              </w:rPr>
              <w:t>used to value flows and stocks.</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30" w:name="_Toc326137639"/>
      <w:r>
        <w:t>2.4.2 Recording basis (Required as relevant to data category)</w:t>
      </w:r>
      <w:bookmarkEnd w:id="30"/>
    </w:p>
    <w:p w:rsidR="004B7937" w:rsidRDefault="004B7937">
      <w:pPr>
        <w:pStyle w:val="LongText3"/>
        <w:ind w:left="180"/>
      </w:pPr>
      <w:r>
        <w:t>[Degree to which recording meets requirements for accrual accounting.]</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066"/>
        </w:trPr>
        <w:tc>
          <w:tcPr>
            <w:tcW w:w="8460" w:type="dxa"/>
            <w:tcBorders>
              <w:top w:val="single" w:sz="4" w:space="0" w:color="auto"/>
              <w:left w:val="single" w:sz="4" w:space="0" w:color="auto"/>
              <w:bottom w:val="single" w:sz="4" w:space="0" w:color="auto"/>
              <w:right w:val="single" w:sz="4" w:space="0" w:color="auto"/>
            </w:tcBorders>
            <w:shd w:val="pct5" w:color="auto" w:fill="auto"/>
          </w:tcPr>
          <w:p w:rsidR="002668BE" w:rsidRPr="005B26E0" w:rsidRDefault="002668BE" w:rsidP="002668BE">
            <w:pPr>
              <w:pStyle w:val="NoSpacing"/>
              <w:jc w:val="both"/>
              <w:rPr>
                <w:szCs w:val="20"/>
                <w:lang w:val="en-GB"/>
              </w:rPr>
            </w:pPr>
            <w:bookmarkStart w:id="31" w:name="Text_342000"/>
            <w:bookmarkEnd w:id="31"/>
            <w:r w:rsidRPr="005B26E0">
              <w:rPr>
                <w:szCs w:val="20"/>
                <w:lang w:val="en-GB"/>
              </w:rPr>
              <w:lastRenderedPageBreak/>
              <w:t>All transactions are in principle recorded on an accrual basis; government wages and salaries are on an accrual basis, while other government transactions are on a cash basis.</w:t>
            </w:r>
          </w:p>
          <w:p w:rsidR="004B7937" w:rsidRPr="00756D27" w:rsidRDefault="00756D27" w:rsidP="00756D27">
            <w:pPr>
              <w:pStyle w:val="NoSpacing"/>
              <w:jc w:val="both"/>
              <w:rPr>
                <w:szCs w:val="20"/>
                <w:lang w:val="en-GB"/>
              </w:rPr>
            </w:pPr>
            <w:r>
              <w:rPr>
                <w:szCs w:val="20"/>
                <w:lang w:val="en-GB"/>
              </w:rPr>
              <w:t>Recording period: Calendar year.</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32" w:name="_Toc326137640"/>
      <w:r>
        <w:t>2.4.3 Grossing/netting procedures (Encouraged)</w:t>
      </w:r>
      <w:bookmarkEnd w:id="32"/>
    </w:p>
    <w:p w:rsidR="004B7937" w:rsidRDefault="004B7937">
      <w:pPr>
        <w:pStyle w:val="LongText3"/>
        <w:ind w:left="180"/>
      </w:pPr>
      <w:r>
        <w:t>[Broad consistency of grossing/netting procedures with internationally accepted standards, guidelines, or good practices.]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670"/>
        </w:trPr>
        <w:tc>
          <w:tcPr>
            <w:tcW w:w="8460" w:type="dxa"/>
            <w:tcBorders>
              <w:top w:val="single" w:sz="4" w:space="0" w:color="auto"/>
              <w:left w:val="single" w:sz="4" w:space="0" w:color="auto"/>
              <w:bottom w:val="single" w:sz="4" w:space="0" w:color="auto"/>
              <w:right w:val="single" w:sz="4" w:space="0" w:color="auto"/>
            </w:tcBorders>
            <w:shd w:val="pct5" w:color="auto" w:fill="auto"/>
          </w:tcPr>
          <w:p w:rsidR="002668BE" w:rsidRPr="005B26E0" w:rsidRDefault="002668BE" w:rsidP="002668BE">
            <w:pPr>
              <w:autoSpaceDE w:val="0"/>
              <w:autoSpaceDN w:val="0"/>
              <w:adjustRightInd w:val="0"/>
              <w:jc w:val="both"/>
              <w:rPr>
                <w:color w:val="000000"/>
                <w:szCs w:val="20"/>
                <w:lang w:val="en-GB"/>
              </w:rPr>
            </w:pPr>
            <w:bookmarkStart w:id="33" w:name="Text_343000"/>
            <w:bookmarkEnd w:id="33"/>
            <w:r w:rsidRPr="005B26E0">
              <w:rPr>
                <w:szCs w:val="20"/>
                <w:lang w:val="en-GB"/>
              </w:rPr>
              <w:lastRenderedPageBreak/>
              <w:t>The grossing/netting procedures are in accordance and consistent with</w:t>
            </w:r>
            <w:r w:rsidR="00756D27">
              <w:rPr>
                <w:szCs w:val="20"/>
                <w:lang w:val="en-GB"/>
              </w:rPr>
              <w:t xml:space="preserve"> </w:t>
            </w:r>
            <w:r w:rsidRPr="005B26E0">
              <w:rPr>
                <w:szCs w:val="20"/>
                <w:lang w:val="en-GB"/>
              </w:rPr>
              <w:t>internationally accepted standards, guidelines, or good practices.</w:t>
            </w:r>
          </w:p>
          <w:p w:rsidR="004B7937" w:rsidRPr="002668BE" w:rsidRDefault="004B7937">
            <w:pPr>
              <w:rPr>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1"/>
        <w:shd w:val="clear" w:color="auto" w:fill="CCFFCC"/>
      </w:pPr>
      <w:bookmarkStart w:id="34" w:name="_Toc326137641"/>
      <w:r>
        <w:t>3. Accuracy and reliability</w:t>
      </w:r>
      <w:bookmarkEnd w:id="34"/>
      <w:r>
        <w:t xml:space="preserve">            </w:t>
      </w:r>
    </w:p>
    <w:p w:rsidR="004B7937" w:rsidRDefault="004B7937">
      <w:pPr>
        <w:pStyle w:val="Heading2"/>
      </w:pPr>
      <w:bookmarkStart w:id="35" w:name="_Toc326137642"/>
      <w:r>
        <w:t>3.1 Source data</w:t>
      </w:r>
      <w:bookmarkEnd w:id="35"/>
      <w:r>
        <w:t xml:space="preserve"> </w:t>
      </w:r>
    </w:p>
    <w:p w:rsidR="004B7937" w:rsidRDefault="004B7937">
      <w:pPr>
        <w:pStyle w:val="Heading3"/>
      </w:pPr>
      <w:bookmarkStart w:id="36" w:name="_Toc326137643"/>
      <w:r>
        <w:t>3.1.1 Source data collection programs (Required)</w:t>
      </w:r>
      <w:bookmarkEnd w:id="36"/>
    </w:p>
    <w:p w:rsidR="004B7937" w:rsidRDefault="004B7937">
      <w:pPr>
        <w:pStyle w:val="LongText3"/>
        <w:ind w:left="180"/>
      </w:pPr>
      <w:r>
        <w:t>[Comprehensiveness of source data from administrative and survey data collection programs, and appropriateness of the collection modality for country-specific conditions.]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2668BE" w:rsidRPr="005B26E0" w:rsidRDefault="002668BE" w:rsidP="004A5653">
            <w:pPr>
              <w:pStyle w:val="NoSpacing"/>
              <w:numPr>
                <w:ilvl w:val="0"/>
                <w:numId w:val="6"/>
              </w:numPr>
              <w:jc w:val="both"/>
              <w:rPr>
                <w:lang w:val="en-GB"/>
              </w:rPr>
            </w:pPr>
            <w:bookmarkStart w:id="37" w:name="Text_411000"/>
            <w:bookmarkEnd w:id="37"/>
            <w:r w:rsidRPr="005B26E0">
              <w:rPr>
                <w:lang w:val="en-GB"/>
              </w:rPr>
              <w:lastRenderedPageBreak/>
              <w:t xml:space="preserve">The main data source used in the compilation of annual GDP by industrial activity is the annual enterprise survey. This survey covers all enterprises with 10 and more employees and includes information regarding turnover, intermediate consumption, compensation of employees, capital formation, changes in inventories and number of employees. The survey covers all industries except for Agriculture, Animal Husbandry, Forestry, and Fishing. The information for these industries is collected </w:t>
            </w:r>
            <w:r w:rsidR="00522FD3" w:rsidRPr="005B26E0">
              <w:rPr>
                <w:lang w:val="en-GB"/>
              </w:rPr>
              <w:t>from the</w:t>
            </w:r>
            <w:r w:rsidRPr="005B26E0">
              <w:rPr>
                <w:lang w:val="en-GB"/>
              </w:rPr>
              <w:t xml:space="preserve"> Ministry of Agriculture, the Ministry of Natural Resources,</w:t>
            </w:r>
            <w:r>
              <w:rPr>
                <w:lang w:val="en-GB"/>
              </w:rPr>
              <w:t xml:space="preserve"> </w:t>
            </w:r>
            <w:r w:rsidRPr="005B26E0">
              <w:rPr>
                <w:lang w:val="en-GB"/>
              </w:rPr>
              <w:t>and the Department of Fisheries</w:t>
            </w:r>
            <w:r>
              <w:rPr>
                <w:lang w:val="en-GB"/>
              </w:rPr>
              <w:t>, respectively</w:t>
            </w:r>
            <w:r w:rsidRPr="005B26E0">
              <w:rPr>
                <w:lang w:val="en-GB"/>
              </w:rPr>
              <w:t>.</w:t>
            </w:r>
          </w:p>
          <w:p w:rsidR="002668BE" w:rsidRPr="005B26E0" w:rsidRDefault="002668BE" w:rsidP="004A5653">
            <w:pPr>
              <w:pStyle w:val="NoSpacing"/>
              <w:numPr>
                <w:ilvl w:val="0"/>
                <w:numId w:val="6"/>
              </w:numPr>
              <w:jc w:val="both"/>
              <w:rPr>
                <w:lang w:val="en-GB"/>
              </w:rPr>
            </w:pPr>
            <w:r w:rsidRPr="005B26E0">
              <w:rPr>
                <w:lang w:val="en-GB"/>
              </w:rPr>
              <w:t>An Establishment Census 20</w:t>
            </w:r>
            <w:r w:rsidR="00353E0B">
              <w:rPr>
                <w:lang w:val="en-GB"/>
              </w:rPr>
              <w:t>16</w:t>
            </w:r>
            <w:r w:rsidRPr="005B26E0">
              <w:rPr>
                <w:lang w:val="en-GB"/>
              </w:rPr>
              <w:t xml:space="preserve"> was also conducted.</w:t>
            </w:r>
          </w:p>
          <w:p w:rsidR="002668BE" w:rsidRPr="005B26E0" w:rsidRDefault="002668BE" w:rsidP="004A5653">
            <w:pPr>
              <w:pStyle w:val="NoSpacing"/>
              <w:numPr>
                <w:ilvl w:val="0"/>
                <w:numId w:val="6"/>
              </w:numPr>
              <w:jc w:val="both"/>
              <w:rPr>
                <w:lang w:val="en-GB"/>
              </w:rPr>
            </w:pPr>
            <w:r w:rsidRPr="005B26E0">
              <w:rPr>
                <w:lang w:val="en-GB"/>
              </w:rPr>
              <w:t xml:space="preserve">Since </w:t>
            </w:r>
            <w:r w:rsidR="003A5C9F">
              <w:rPr>
                <w:lang w:val="en-GB"/>
              </w:rPr>
              <w:t xml:space="preserve">September 2009 the GBS resumed the </w:t>
            </w:r>
            <w:r w:rsidRPr="005B26E0">
              <w:rPr>
                <w:lang w:val="en-GB"/>
              </w:rPr>
              <w:t xml:space="preserve">survey for small enterprises (enterprises with less than 10 employees).  </w:t>
            </w:r>
          </w:p>
          <w:p w:rsidR="002668BE" w:rsidRPr="005B26E0" w:rsidRDefault="002668BE" w:rsidP="004A5653">
            <w:pPr>
              <w:pStyle w:val="NoSpacing"/>
              <w:numPr>
                <w:ilvl w:val="0"/>
                <w:numId w:val="6"/>
              </w:numPr>
              <w:jc w:val="both"/>
              <w:rPr>
                <w:lang w:val="en-GB"/>
              </w:rPr>
            </w:pPr>
            <w:r w:rsidRPr="005B26E0">
              <w:rPr>
                <w:lang w:val="en-GB"/>
              </w:rPr>
              <w:t>The GBS conducted a first intermediate cost structure survey</w:t>
            </w:r>
            <w:r>
              <w:rPr>
                <w:lang w:val="en-GB"/>
              </w:rPr>
              <w:t>, from January to April 2011, collecting data for 2007 and 2008</w:t>
            </w:r>
            <w:r w:rsidRPr="005B26E0">
              <w:rPr>
                <w:lang w:val="en-GB"/>
              </w:rPr>
              <w:t xml:space="preserve">. The purpose of this survey </w:t>
            </w:r>
            <w:r>
              <w:rPr>
                <w:lang w:val="en-GB"/>
              </w:rPr>
              <w:t>wa</w:t>
            </w:r>
            <w:r w:rsidRPr="005B26E0">
              <w:rPr>
                <w:lang w:val="en-GB"/>
              </w:rPr>
              <w:t xml:space="preserve">s to supplement the data on intermediate consumption of all industries and to compile the intermediate cost quadrant of the Supply and Use and Input Output tables. The survey was conducted in three major districts covering a 10 percent sample of enterprises stratified by industry. A comparison was made between the level of the intermediate consumption from the national accounts survey and that of the cost structure survey by industry. The main conclusion was that the coverage was very low, except for agriculture, and data were even missing for some industries. </w:t>
            </w:r>
          </w:p>
          <w:p w:rsidR="002668BE" w:rsidRPr="005B26E0" w:rsidRDefault="002668BE" w:rsidP="004A5653">
            <w:pPr>
              <w:pStyle w:val="NoSpacing"/>
              <w:numPr>
                <w:ilvl w:val="0"/>
                <w:numId w:val="6"/>
              </w:numPr>
              <w:jc w:val="both"/>
              <w:rPr>
                <w:lang w:val="en-GB"/>
              </w:rPr>
            </w:pPr>
            <w:r w:rsidRPr="005B26E0">
              <w:rPr>
                <w:lang w:val="en-GB"/>
              </w:rPr>
              <w:t>Another data source is the quarterly enterprise survey</w:t>
            </w:r>
            <w:r>
              <w:rPr>
                <w:lang w:val="en-GB"/>
              </w:rPr>
              <w:t xml:space="preserve"> (QES)</w:t>
            </w:r>
            <w:r w:rsidRPr="005B26E0">
              <w:rPr>
                <w:lang w:val="en-GB"/>
              </w:rPr>
              <w:t xml:space="preserve">. The GBS has conducted quarterly </w:t>
            </w:r>
            <w:r>
              <w:rPr>
                <w:lang w:val="en-GB"/>
              </w:rPr>
              <w:t xml:space="preserve">enterprise </w:t>
            </w:r>
            <w:r w:rsidRPr="005B26E0">
              <w:rPr>
                <w:lang w:val="en-GB"/>
              </w:rPr>
              <w:t>surveys from the 1970’s. The survey includes data regarding turnover, compensation of employees, employment and output of manufacturing by product.  Following recommendations of the consultant the questionnaire has been adapted to include intermediate costs in order to be able to calculate GVA by production. The first Q</w:t>
            </w:r>
            <w:r>
              <w:rPr>
                <w:lang w:val="en-GB"/>
              </w:rPr>
              <w:t>ES,</w:t>
            </w:r>
            <w:r w:rsidRPr="005B26E0">
              <w:rPr>
                <w:lang w:val="en-GB"/>
              </w:rPr>
              <w:t xml:space="preserve"> based on the revised questionnaire</w:t>
            </w:r>
            <w:r>
              <w:rPr>
                <w:lang w:val="en-GB"/>
              </w:rPr>
              <w:t>,</w:t>
            </w:r>
            <w:r w:rsidRPr="005B26E0">
              <w:rPr>
                <w:lang w:val="en-GB"/>
              </w:rPr>
              <w:t xml:space="preserve"> started in April 2</w:t>
            </w:r>
            <w:r>
              <w:rPr>
                <w:lang w:val="en-GB"/>
              </w:rPr>
              <w:t>011</w:t>
            </w:r>
            <w:r w:rsidRPr="005B26E0">
              <w:rPr>
                <w:lang w:val="en-GB"/>
              </w:rPr>
              <w:t xml:space="preserve"> collecting data for the first and second quarter of 2009.</w:t>
            </w:r>
          </w:p>
          <w:p w:rsidR="002668BE" w:rsidRPr="005B26E0" w:rsidRDefault="002668BE" w:rsidP="002668BE">
            <w:pPr>
              <w:pStyle w:val="NoSpacing"/>
              <w:ind w:left="720"/>
              <w:jc w:val="both"/>
              <w:rPr>
                <w:lang w:val="en-GB"/>
              </w:rPr>
            </w:pPr>
          </w:p>
          <w:p w:rsidR="002668BE" w:rsidRPr="005B26E0" w:rsidRDefault="002668BE" w:rsidP="002668BE">
            <w:pPr>
              <w:pStyle w:val="NoSpacing"/>
              <w:jc w:val="both"/>
              <w:rPr>
                <w:lang w:val="en-GB"/>
              </w:rPr>
            </w:pPr>
            <w:r w:rsidRPr="005B26E0">
              <w:rPr>
                <w:lang w:val="en-GB"/>
              </w:rPr>
              <w:t xml:space="preserve">The intermediate costs structure survey provided additional information related to the intermediate consumption by industry and product, mainly for agriculture. </w:t>
            </w:r>
          </w:p>
          <w:p w:rsidR="002668BE" w:rsidRPr="005B26E0" w:rsidRDefault="002668BE" w:rsidP="002668BE">
            <w:pPr>
              <w:pStyle w:val="NoSpacing"/>
              <w:jc w:val="both"/>
              <w:rPr>
                <w:lang w:val="en-GB"/>
              </w:rPr>
            </w:pPr>
            <w:r w:rsidRPr="005B26E0">
              <w:rPr>
                <w:lang w:val="en-GB"/>
              </w:rPr>
              <w:t xml:space="preserve">Data related to the financial sector are provided by the Central Bank of </w:t>
            </w:r>
            <w:smartTag w:uri="urn:schemas-microsoft-com:office:smarttags" w:element="place">
              <w:smartTag w:uri="urn:schemas-microsoft-com:office:smarttags" w:element="country-region">
                <w:r w:rsidRPr="005B26E0">
                  <w:rPr>
                    <w:lang w:val="en-GB"/>
                  </w:rPr>
                  <w:t>Suriname</w:t>
                </w:r>
              </w:smartTag>
            </w:smartTag>
            <w:r w:rsidRPr="005B26E0">
              <w:rPr>
                <w:lang w:val="en-GB"/>
              </w:rPr>
              <w:t xml:space="preserve"> (</w:t>
            </w:r>
            <w:proofErr w:type="spellStart"/>
            <w:r w:rsidRPr="005B26E0">
              <w:rPr>
                <w:lang w:val="en-GB"/>
              </w:rPr>
              <w:t>CBoS</w:t>
            </w:r>
            <w:proofErr w:type="spellEnd"/>
            <w:r w:rsidRPr="005B26E0">
              <w:rPr>
                <w:lang w:val="en-GB"/>
              </w:rPr>
              <w:t xml:space="preserve">). The GBS sends the related questionnaires to the </w:t>
            </w:r>
            <w:proofErr w:type="spellStart"/>
            <w:r w:rsidRPr="005B26E0">
              <w:rPr>
                <w:lang w:val="en-GB"/>
              </w:rPr>
              <w:t>CBoS</w:t>
            </w:r>
            <w:proofErr w:type="spellEnd"/>
            <w:r w:rsidRPr="005B26E0">
              <w:rPr>
                <w:lang w:val="en-GB"/>
              </w:rPr>
              <w:t>. In addition</w:t>
            </w:r>
            <w:r>
              <w:rPr>
                <w:lang w:val="en-GB"/>
              </w:rPr>
              <w:t>,</w:t>
            </w:r>
            <w:r w:rsidRPr="005B26E0">
              <w:rPr>
                <w:lang w:val="en-GB"/>
              </w:rPr>
              <w:t xml:space="preserve"> the </w:t>
            </w:r>
            <w:proofErr w:type="spellStart"/>
            <w:r w:rsidRPr="005B26E0">
              <w:rPr>
                <w:lang w:val="en-GB"/>
              </w:rPr>
              <w:t>CBoS</w:t>
            </w:r>
            <w:proofErr w:type="spellEnd"/>
            <w:r w:rsidRPr="005B26E0">
              <w:rPr>
                <w:lang w:val="en-GB"/>
              </w:rPr>
              <w:t xml:space="preserve"> provides the GBS with their annual reports.</w:t>
            </w:r>
          </w:p>
          <w:p w:rsidR="002668BE" w:rsidRPr="005B26E0" w:rsidRDefault="002668BE" w:rsidP="002668BE">
            <w:pPr>
              <w:pStyle w:val="NoSpacing"/>
              <w:jc w:val="both"/>
              <w:rPr>
                <w:lang w:val="en-GB"/>
              </w:rPr>
            </w:pPr>
            <w:r w:rsidRPr="005B26E0">
              <w:rPr>
                <w:lang w:val="en-GB"/>
              </w:rPr>
              <w:t>The source for government related activities is the government budget as received from the Ministry of Finance.</w:t>
            </w:r>
          </w:p>
          <w:p w:rsidR="002668BE" w:rsidRPr="005B26E0" w:rsidRDefault="002668BE" w:rsidP="002668BE">
            <w:pPr>
              <w:pStyle w:val="NoSpacing"/>
              <w:jc w:val="both"/>
              <w:rPr>
                <w:lang w:val="en-GB"/>
              </w:rPr>
            </w:pPr>
            <w:r w:rsidRPr="005B26E0">
              <w:rPr>
                <w:lang w:val="en-GB"/>
              </w:rPr>
              <w:t>Other sources used are:</w:t>
            </w:r>
          </w:p>
          <w:p w:rsidR="002668BE" w:rsidRPr="005B26E0" w:rsidRDefault="002668BE" w:rsidP="004A5653">
            <w:pPr>
              <w:pStyle w:val="NoSpacing"/>
              <w:numPr>
                <w:ilvl w:val="0"/>
                <w:numId w:val="5"/>
              </w:numPr>
              <w:jc w:val="both"/>
              <w:rPr>
                <w:color w:val="000000"/>
                <w:lang w:val="en-GB"/>
              </w:rPr>
            </w:pPr>
            <w:r w:rsidRPr="005B26E0">
              <w:rPr>
                <w:color w:val="000000"/>
                <w:lang w:val="en-GB"/>
              </w:rPr>
              <w:t xml:space="preserve">Ministry of </w:t>
            </w:r>
            <w:r>
              <w:rPr>
                <w:color w:val="000000"/>
                <w:lang w:val="en-GB"/>
              </w:rPr>
              <w:t>A</w:t>
            </w:r>
            <w:r w:rsidRPr="005B26E0">
              <w:rPr>
                <w:color w:val="000000"/>
                <w:lang w:val="en-GB"/>
              </w:rPr>
              <w:t>griculture</w:t>
            </w:r>
            <w:r>
              <w:rPr>
                <w:color w:val="000000"/>
                <w:lang w:val="en-GB"/>
              </w:rPr>
              <w:t>;</w:t>
            </w:r>
            <w:r w:rsidRPr="005B26E0">
              <w:rPr>
                <w:color w:val="000000"/>
                <w:lang w:val="en-GB"/>
              </w:rPr>
              <w:t xml:space="preserve"> quantity and price data for selected agricultural products</w:t>
            </w:r>
          </w:p>
          <w:p w:rsidR="002668BE" w:rsidRPr="005B26E0" w:rsidRDefault="002668BE" w:rsidP="004A5653">
            <w:pPr>
              <w:pStyle w:val="NoSpacing"/>
              <w:numPr>
                <w:ilvl w:val="0"/>
                <w:numId w:val="5"/>
              </w:numPr>
              <w:jc w:val="both"/>
              <w:rPr>
                <w:color w:val="000000"/>
                <w:lang w:val="en-GB"/>
              </w:rPr>
            </w:pPr>
            <w:r w:rsidRPr="005B26E0">
              <w:rPr>
                <w:color w:val="000000"/>
                <w:lang w:val="en-GB"/>
              </w:rPr>
              <w:t>Customs; import and export of goods</w:t>
            </w:r>
          </w:p>
          <w:p w:rsidR="002668BE" w:rsidRPr="005B26E0" w:rsidRDefault="002668BE" w:rsidP="004A5653">
            <w:pPr>
              <w:pStyle w:val="NoSpacing"/>
              <w:numPr>
                <w:ilvl w:val="0"/>
                <w:numId w:val="5"/>
              </w:numPr>
              <w:jc w:val="both"/>
              <w:rPr>
                <w:color w:val="000000"/>
                <w:lang w:val="en-GB"/>
              </w:rPr>
            </w:pPr>
            <w:r w:rsidRPr="005B26E0">
              <w:rPr>
                <w:color w:val="000000"/>
                <w:lang w:val="en-GB"/>
              </w:rPr>
              <w:t>financial statements of selected enterprises</w:t>
            </w:r>
          </w:p>
          <w:p w:rsidR="004B7937" w:rsidRPr="00522FD3" w:rsidRDefault="002668BE" w:rsidP="004A5653">
            <w:pPr>
              <w:pStyle w:val="NoSpacing"/>
              <w:numPr>
                <w:ilvl w:val="0"/>
                <w:numId w:val="5"/>
              </w:numPr>
              <w:jc w:val="both"/>
              <w:rPr>
                <w:i/>
                <w:lang w:val="en-GB"/>
              </w:rPr>
            </w:pPr>
            <w:r w:rsidRPr="005B26E0">
              <w:rPr>
                <w:lang w:val="en-GB"/>
              </w:rPr>
              <w:t xml:space="preserve">Bauxite Institute; production and export of bauxite and alumina </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38" w:name="_Toc326137644"/>
      <w:r>
        <w:t>3.1.2 Source data definitions, scope, classifications, valuation, and time of recording (Encouraged)</w:t>
      </w:r>
      <w:bookmarkEnd w:id="38"/>
    </w:p>
    <w:p w:rsidR="004B7937" w:rsidRDefault="004B7937">
      <w:pPr>
        <w:pStyle w:val="LongText3"/>
        <w:ind w:left="180"/>
      </w:pPr>
      <w:r>
        <w:t>[Degree to which source data approximate the definitions, scope, classifications, valuation, and time of recording required (as described in 2.1.1-2.4.3).]</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821"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821"/>
      </w:tblGrid>
      <w:tr w:rsidR="004B7937">
        <w:trPr>
          <w:trHeight w:val="1610"/>
        </w:trPr>
        <w:tc>
          <w:tcPr>
            <w:tcW w:w="8821" w:type="dxa"/>
            <w:tcBorders>
              <w:top w:val="single" w:sz="4" w:space="0" w:color="auto"/>
              <w:left w:val="single" w:sz="4" w:space="0" w:color="auto"/>
              <w:bottom w:val="single" w:sz="4" w:space="0" w:color="auto"/>
              <w:right w:val="single" w:sz="4" w:space="0" w:color="auto"/>
            </w:tcBorders>
            <w:shd w:val="pct5" w:color="auto" w:fill="auto"/>
          </w:tcPr>
          <w:p w:rsidR="001E09A7" w:rsidRPr="00702D33" w:rsidRDefault="001E09A7" w:rsidP="001E09A7">
            <w:pPr>
              <w:autoSpaceDE w:val="0"/>
              <w:autoSpaceDN w:val="0"/>
              <w:adjustRightInd w:val="0"/>
              <w:rPr>
                <w:sz w:val="24"/>
                <w:highlight w:val="yellow"/>
              </w:rPr>
            </w:pPr>
            <w:bookmarkStart w:id="39" w:name="Text_412000"/>
            <w:bookmarkEnd w:id="39"/>
            <w:r w:rsidRPr="003279BE">
              <w:rPr>
                <w:sz w:val="24"/>
              </w:rPr>
              <w:lastRenderedPageBreak/>
              <w:t xml:space="preserve">Suriname </w:t>
            </w:r>
            <w:r w:rsidR="004B7FC4" w:rsidRPr="003279BE">
              <w:rPr>
                <w:sz w:val="24"/>
              </w:rPr>
              <w:t>GDP s</w:t>
            </w:r>
            <w:r w:rsidRPr="003279BE">
              <w:rPr>
                <w:sz w:val="24"/>
              </w:rPr>
              <w:t>ource data are consistent with the definitions, scope, classifications</w:t>
            </w:r>
            <w:r w:rsidR="00702D33" w:rsidRPr="003279BE">
              <w:rPr>
                <w:sz w:val="24"/>
              </w:rPr>
              <w:t>,</w:t>
            </w:r>
            <w:r w:rsidRPr="003279BE">
              <w:rPr>
                <w:sz w:val="24"/>
              </w:rPr>
              <w:t xml:space="preserve"> time of recording, reference periods, and valuation </w:t>
            </w:r>
            <w:r w:rsidR="00702D33" w:rsidRPr="003279BE">
              <w:rPr>
                <w:sz w:val="24"/>
              </w:rPr>
              <w:t xml:space="preserve">for </w:t>
            </w:r>
            <w:r w:rsidRPr="003279BE">
              <w:rPr>
                <w:sz w:val="24"/>
              </w:rPr>
              <w:t>national accounts</w:t>
            </w:r>
            <w:r w:rsidR="004B7FC4" w:rsidRPr="003279BE">
              <w:rPr>
                <w:sz w:val="24"/>
              </w:rPr>
              <w:t xml:space="preserve"> </w:t>
            </w:r>
            <w:r w:rsidR="00702D33" w:rsidRPr="003279BE">
              <w:rPr>
                <w:sz w:val="24"/>
              </w:rPr>
              <w:t xml:space="preserve">statistics, which are SNA 1993 compliant. </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40" w:name="_Toc326137645"/>
      <w:r>
        <w:t>3.1.3 Source data timeliness (Encouraged)</w:t>
      </w:r>
      <w:bookmarkEnd w:id="40"/>
    </w:p>
    <w:p w:rsidR="004B7937" w:rsidRDefault="004B7937">
      <w:pPr>
        <w:pStyle w:val="LongText3"/>
        <w:ind w:left="180"/>
      </w:pPr>
      <w:r>
        <w:t>[Source data timeliness relative to what is required for producing statistical outputs whose timeliness meets applicable data standard (SDDS requirements or GDDS recommendations).]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2668BE" w:rsidRPr="005B26E0" w:rsidRDefault="002668BE" w:rsidP="002668BE">
            <w:pPr>
              <w:autoSpaceDE w:val="0"/>
              <w:autoSpaceDN w:val="0"/>
              <w:adjustRightInd w:val="0"/>
              <w:jc w:val="both"/>
              <w:rPr>
                <w:szCs w:val="20"/>
                <w:lang w:val="en-GB"/>
              </w:rPr>
            </w:pPr>
            <w:bookmarkStart w:id="41" w:name="Text_413000"/>
            <w:bookmarkEnd w:id="41"/>
            <w:r w:rsidRPr="005B26E0">
              <w:rPr>
                <w:szCs w:val="20"/>
                <w:lang w:val="en-GB"/>
              </w:rPr>
              <w:lastRenderedPageBreak/>
              <w:t>Data collection and processing timetables are adequate to meet timeliness and periodicity for disseminating the annual national accounts statistics.</w:t>
            </w:r>
          </w:p>
          <w:p w:rsidR="002668BE" w:rsidRPr="005B26E0" w:rsidRDefault="002668BE" w:rsidP="002668BE">
            <w:pPr>
              <w:autoSpaceDE w:val="0"/>
              <w:autoSpaceDN w:val="0"/>
              <w:adjustRightInd w:val="0"/>
              <w:jc w:val="both"/>
              <w:rPr>
                <w:szCs w:val="20"/>
                <w:lang w:val="en-GB"/>
              </w:rPr>
            </w:pPr>
            <w:r w:rsidRPr="005B26E0">
              <w:rPr>
                <w:szCs w:val="20"/>
                <w:lang w:val="en-GB"/>
              </w:rPr>
              <w:t xml:space="preserve">That is, dissemination of </w:t>
            </w:r>
            <w:r>
              <w:rPr>
                <w:szCs w:val="20"/>
                <w:lang w:val="en-GB"/>
              </w:rPr>
              <w:t>N</w:t>
            </w:r>
            <w:r w:rsidRPr="005B26E0">
              <w:rPr>
                <w:szCs w:val="20"/>
                <w:lang w:val="en-GB"/>
              </w:rPr>
              <w:t xml:space="preserve">ational </w:t>
            </w:r>
            <w:r>
              <w:rPr>
                <w:szCs w:val="20"/>
                <w:lang w:val="en-GB"/>
              </w:rPr>
              <w:t>A</w:t>
            </w:r>
            <w:r w:rsidRPr="005B26E0">
              <w:rPr>
                <w:szCs w:val="20"/>
                <w:lang w:val="en-GB"/>
              </w:rPr>
              <w:t>ccounts statistics is always done in due</w:t>
            </w:r>
            <w:r>
              <w:rPr>
                <w:szCs w:val="20"/>
                <w:lang w:val="en-GB"/>
              </w:rPr>
              <w:t xml:space="preserve"> </w:t>
            </w:r>
            <w:r w:rsidRPr="005B26E0">
              <w:rPr>
                <w:szCs w:val="20"/>
                <w:lang w:val="en-GB"/>
              </w:rPr>
              <w:t xml:space="preserve">time as previously scheduled at the GBS preannounced release dissemination calendar. </w:t>
            </w:r>
          </w:p>
          <w:p w:rsidR="002668BE" w:rsidRPr="005B26E0" w:rsidRDefault="002668BE" w:rsidP="002668BE">
            <w:pPr>
              <w:jc w:val="both"/>
              <w:rPr>
                <w:szCs w:val="20"/>
                <w:lang w:val="en-GB"/>
              </w:rPr>
            </w:pPr>
            <w:r w:rsidRPr="005B26E0">
              <w:rPr>
                <w:szCs w:val="20"/>
                <w:lang w:val="en-GB"/>
              </w:rPr>
              <w:t>The periodicity and timeliness of the data collection survey</w:t>
            </w:r>
            <w:r w:rsidR="00702D33">
              <w:rPr>
                <w:szCs w:val="20"/>
                <w:lang w:val="en-GB"/>
              </w:rPr>
              <w:t>s</w:t>
            </w:r>
            <w:r w:rsidRPr="005B26E0">
              <w:rPr>
                <w:szCs w:val="20"/>
                <w:lang w:val="en-GB"/>
              </w:rPr>
              <w:t xml:space="preserve"> </w:t>
            </w:r>
            <w:r w:rsidR="00702D33">
              <w:rPr>
                <w:szCs w:val="20"/>
                <w:lang w:val="en-GB"/>
              </w:rPr>
              <w:t xml:space="preserve">are </w:t>
            </w:r>
            <w:r w:rsidRPr="005B26E0">
              <w:rPr>
                <w:szCs w:val="20"/>
                <w:lang w:val="en-GB"/>
              </w:rPr>
              <w:t xml:space="preserve">adequate for the timely dissemination of the </w:t>
            </w:r>
            <w:r w:rsidR="00702D33">
              <w:rPr>
                <w:szCs w:val="20"/>
                <w:lang w:val="en-GB"/>
              </w:rPr>
              <w:t xml:space="preserve">annual </w:t>
            </w:r>
            <w:r>
              <w:rPr>
                <w:szCs w:val="20"/>
                <w:lang w:val="en-GB"/>
              </w:rPr>
              <w:t>N</w:t>
            </w:r>
            <w:r w:rsidRPr="005B26E0">
              <w:rPr>
                <w:szCs w:val="20"/>
                <w:lang w:val="en-GB"/>
              </w:rPr>
              <w:t xml:space="preserve">ational </w:t>
            </w:r>
            <w:r>
              <w:rPr>
                <w:szCs w:val="20"/>
                <w:lang w:val="en-GB"/>
              </w:rPr>
              <w:t>A</w:t>
            </w:r>
            <w:r w:rsidRPr="005B26E0">
              <w:rPr>
                <w:szCs w:val="20"/>
                <w:lang w:val="en-GB"/>
              </w:rPr>
              <w:t>ccounts.</w:t>
            </w:r>
          </w:p>
          <w:p w:rsidR="004B7937" w:rsidRPr="002668BE" w:rsidRDefault="004B7937">
            <w:pPr>
              <w:rPr>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42" w:name="_Toc326137646"/>
      <w:r>
        <w:t>3.2 Assessment of source data</w:t>
      </w:r>
      <w:bookmarkEnd w:id="42"/>
    </w:p>
    <w:p w:rsidR="004B7937" w:rsidRDefault="004B7937">
      <w:pPr>
        <w:pStyle w:val="Heading3"/>
      </w:pPr>
      <w:bookmarkStart w:id="43" w:name="_Toc326137647"/>
      <w:r>
        <w:t>3.2.1 Source data assessment (Encouraged)</w:t>
      </w:r>
      <w:bookmarkEnd w:id="43"/>
    </w:p>
    <w:p w:rsidR="004B7937" w:rsidRDefault="004B7937">
      <w:pPr>
        <w:pStyle w:val="LongText3"/>
        <w:ind w:left="180"/>
      </w:pPr>
      <w:r>
        <w:t>[Routine assessment of source data—including censuses, sample surveys, and administrative records (e.g., for coverage, sample error, response error, and nonsampling error); whether assessment results are monitored; how results are used to guide statistical processes.]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2668BE" w:rsidRPr="005B26E0" w:rsidRDefault="002668BE" w:rsidP="002668BE">
            <w:pPr>
              <w:autoSpaceDE w:val="0"/>
              <w:autoSpaceDN w:val="0"/>
              <w:adjustRightInd w:val="0"/>
              <w:jc w:val="both"/>
              <w:rPr>
                <w:szCs w:val="20"/>
                <w:lang w:val="en-GB"/>
              </w:rPr>
            </w:pPr>
            <w:bookmarkStart w:id="44" w:name="Text_421000"/>
            <w:bookmarkEnd w:id="44"/>
            <w:proofErr w:type="spellStart"/>
            <w:r w:rsidRPr="005B26E0">
              <w:rPr>
                <w:szCs w:val="20"/>
                <w:lang w:val="en-GB"/>
              </w:rPr>
              <w:lastRenderedPageBreak/>
              <w:t>i</w:t>
            </w:r>
            <w:proofErr w:type="spellEnd"/>
            <w:r w:rsidRPr="005B26E0">
              <w:rPr>
                <w:szCs w:val="20"/>
                <w:lang w:val="en-GB"/>
              </w:rPr>
              <w:t>. Accuracy of the data from surveys is routinely assessed.</w:t>
            </w:r>
          </w:p>
          <w:p w:rsidR="002668BE" w:rsidRPr="005B26E0" w:rsidRDefault="002668BE" w:rsidP="002668BE">
            <w:pPr>
              <w:autoSpaceDE w:val="0"/>
              <w:autoSpaceDN w:val="0"/>
              <w:adjustRightInd w:val="0"/>
              <w:jc w:val="both"/>
              <w:rPr>
                <w:szCs w:val="20"/>
                <w:lang w:val="en-GB"/>
              </w:rPr>
            </w:pPr>
            <w:r w:rsidRPr="005B26E0">
              <w:rPr>
                <w:szCs w:val="20"/>
                <w:lang w:val="en-GB"/>
              </w:rPr>
              <w:t xml:space="preserve">ii. Accuracy of the information from administrative data and other supplementary sources to compile </w:t>
            </w:r>
            <w:r>
              <w:rPr>
                <w:szCs w:val="20"/>
                <w:lang w:val="en-GB"/>
              </w:rPr>
              <w:t>N</w:t>
            </w:r>
            <w:r w:rsidRPr="005B26E0">
              <w:rPr>
                <w:szCs w:val="20"/>
                <w:lang w:val="en-GB"/>
              </w:rPr>
              <w:t xml:space="preserve">ational </w:t>
            </w:r>
            <w:r>
              <w:rPr>
                <w:szCs w:val="20"/>
                <w:lang w:val="en-GB"/>
              </w:rPr>
              <w:t>A</w:t>
            </w:r>
            <w:r w:rsidRPr="005B26E0">
              <w:rPr>
                <w:szCs w:val="20"/>
                <w:lang w:val="en-GB"/>
              </w:rPr>
              <w:t>ccounts statistics is routinely assessed. If problems are identified, meetings are scheduled with respondents to resolve the issues.</w:t>
            </w:r>
          </w:p>
          <w:p w:rsidR="004B7937" w:rsidRPr="002668BE" w:rsidRDefault="004B7937">
            <w:pPr>
              <w:rPr>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45" w:name="_Toc326137648"/>
      <w:r>
        <w:t>3.3 Statistical techniques</w:t>
      </w:r>
      <w:bookmarkEnd w:id="45"/>
    </w:p>
    <w:p w:rsidR="004B7937" w:rsidRDefault="004B7937">
      <w:pPr>
        <w:pStyle w:val="Heading3"/>
      </w:pPr>
      <w:bookmarkStart w:id="46" w:name="_Toc326137649"/>
      <w:r>
        <w:t>3.3.1 Source data statistical techniques (Required as relevant to data category)</w:t>
      </w:r>
      <w:bookmarkEnd w:id="46"/>
    </w:p>
    <w:p w:rsidR="004B7937" w:rsidRDefault="004B7937">
      <w:pPr>
        <w:pStyle w:val="LongText3"/>
        <w:ind w:left="180"/>
      </w:pPr>
      <w:r>
        <w:t>[Statistical techniques in data compilation to deal with data sources (e.g., to align them with target concepts from 2.1.1).]</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2668BE" w:rsidRPr="005B26E0" w:rsidRDefault="002668BE" w:rsidP="002668BE">
            <w:pPr>
              <w:autoSpaceDE w:val="0"/>
              <w:autoSpaceDN w:val="0"/>
              <w:adjustRightInd w:val="0"/>
              <w:jc w:val="both"/>
              <w:rPr>
                <w:szCs w:val="20"/>
                <w:lang w:val="en-GB"/>
              </w:rPr>
            </w:pPr>
            <w:bookmarkStart w:id="47" w:name="Text_431000"/>
            <w:bookmarkEnd w:id="47"/>
            <w:proofErr w:type="spellStart"/>
            <w:r w:rsidRPr="005B26E0">
              <w:rPr>
                <w:szCs w:val="20"/>
                <w:lang w:val="en-GB"/>
              </w:rPr>
              <w:lastRenderedPageBreak/>
              <w:t>i</w:t>
            </w:r>
            <w:proofErr w:type="spellEnd"/>
            <w:r w:rsidRPr="005B26E0">
              <w:rPr>
                <w:szCs w:val="20"/>
                <w:lang w:val="en-GB"/>
              </w:rPr>
              <w:t>. Data compilation procedures are sound and outliers are not replaced or modified unless clearly</w:t>
            </w:r>
            <w:r w:rsidR="00B8060B">
              <w:rPr>
                <w:szCs w:val="20"/>
                <w:lang w:val="en-GB"/>
              </w:rPr>
              <w:t xml:space="preserve"> warranted</w:t>
            </w:r>
            <w:r w:rsidRPr="005B26E0">
              <w:rPr>
                <w:szCs w:val="20"/>
                <w:lang w:val="en-GB"/>
              </w:rPr>
              <w:t>.</w:t>
            </w:r>
          </w:p>
          <w:p w:rsidR="004B7937" w:rsidRPr="002668BE" w:rsidRDefault="002668BE" w:rsidP="002668BE">
            <w:pPr>
              <w:jc w:val="both"/>
              <w:rPr>
                <w:szCs w:val="20"/>
                <w:lang w:val="en-GB"/>
              </w:rPr>
            </w:pPr>
            <w:r w:rsidRPr="005B26E0">
              <w:rPr>
                <w:szCs w:val="20"/>
                <w:lang w:val="en-GB"/>
              </w:rPr>
              <w:t xml:space="preserve">ii. Appropriate measures are taken into account to </w:t>
            </w:r>
            <w:r>
              <w:rPr>
                <w:szCs w:val="20"/>
                <w:lang w:val="en-GB"/>
              </w:rPr>
              <w:t>validate the source data.</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48" w:name="_Toc326137650"/>
      <w:r>
        <w:t>3.3.2 Other statistical procedures (Required as relevant to data category)</w:t>
      </w:r>
      <w:bookmarkEnd w:id="48"/>
    </w:p>
    <w:p w:rsidR="004B7937" w:rsidRDefault="004B7937">
      <w:pPr>
        <w:pStyle w:val="LongText3"/>
        <w:ind w:left="180"/>
      </w:pPr>
      <w:r>
        <w:t>[Statistical techniques employed in other statistical procedures (e.g., data adjustments and transformations, and statistical analysis).]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rsidRPr="00567D49">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2668BE" w:rsidRPr="005B26E0" w:rsidRDefault="002668BE" w:rsidP="002668BE">
            <w:pPr>
              <w:autoSpaceDE w:val="0"/>
              <w:autoSpaceDN w:val="0"/>
              <w:adjustRightInd w:val="0"/>
              <w:jc w:val="both"/>
              <w:rPr>
                <w:szCs w:val="20"/>
                <w:lang w:val="en-GB"/>
              </w:rPr>
            </w:pPr>
            <w:bookmarkStart w:id="49" w:name="Text_432000"/>
            <w:bookmarkEnd w:id="49"/>
            <w:r w:rsidRPr="005B26E0">
              <w:rPr>
                <w:szCs w:val="20"/>
                <w:lang w:val="en-GB"/>
              </w:rPr>
              <w:lastRenderedPageBreak/>
              <w:t xml:space="preserve">Sound adjustments are employed to make source data consistent with </w:t>
            </w:r>
            <w:r>
              <w:rPr>
                <w:szCs w:val="20"/>
                <w:lang w:val="en-GB"/>
              </w:rPr>
              <w:t>N</w:t>
            </w:r>
            <w:r w:rsidRPr="005B26E0">
              <w:rPr>
                <w:szCs w:val="20"/>
                <w:lang w:val="en-GB"/>
              </w:rPr>
              <w:t xml:space="preserve">ational </w:t>
            </w:r>
            <w:r>
              <w:rPr>
                <w:szCs w:val="20"/>
                <w:lang w:val="en-GB"/>
              </w:rPr>
              <w:t>A</w:t>
            </w:r>
            <w:r w:rsidRPr="005B26E0">
              <w:rPr>
                <w:szCs w:val="20"/>
                <w:lang w:val="en-GB"/>
              </w:rPr>
              <w:t>ccounts requirements.</w:t>
            </w:r>
          </w:p>
          <w:p w:rsidR="002668BE" w:rsidRPr="005B26E0" w:rsidRDefault="002668BE" w:rsidP="002668BE">
            <w:pPr>
              <w:autoSpaceDE w:val="0"/>
              <w:autoSpaceDN w:val="0"/>
              <w:adjustRightInd w:val="0"/>
              <w:jc w:val="both"/>
              <w:rPr>
                <w:szCs w:val="20"/>
                <w:lang w:val="en-GB"/>
              </w:rPr>
            </w:pPr>
            <w:r w:rsidRPr="005B26E0">
              <w:rPr>
                <w:szCs w:val="20"/>
                <w:lang w:val="en-GB"/>
              </w:rPr>
              <w:t xml:space="preserve">Two approaches for deriving the Suriname GDP are: the production approach and the expenditure approach. A description of the approaches is as follows: </w:t>
            </w:r>
          </w:p>
          <w:p w:rsidR="002668BE" w:rsidRDefault="002668BE" w:rsidP="004A5653">
            <w:pPr>
              <w:pStyle w:val="NoSpacing"/>
              <w:numPr>
                <w:ilvl w:val="0"/>
                <w:numId w:val="7"/>
              </w:numPr>
              <w:jc w:val="both"/>
              <w:rPr>
                <w:lang w:val="en-GB"/>
              </w:rPr>
            </w:pPr>
            <w:r w:rsidRPr="005B26E0">
              <w:rPr>
                <w:lang w:val="en-GB"/>
              </w:rPr>
              <w:t>GDP using the production approach is derived as the sum of gross value added for each industry, at basic prices, plus taxes less subsidies on production and imports. Basic values represent the amounts received by producers, including the value of any subsidies on production, but before any taxes on products. The difference between the sum over all industries of gross value added at basic prices, and GDP at market prices, is the value of taxes less subsidies on production.</w:t>
            </w:r>
          </w:p>
          <w:p w:rsidR="00B8060B" w:rsidRPr="005B26E0" w:rsidRDefault="00B8060B" w:rsidP="00B8060B">
            <w:pPr>
              <w:pStyle w:val="NoSpacing"/>
              <w:ind w:left="360"/>
              <w:jc w:val="both"/>
              <w:rPr>
                <w:lang w:val="en-GB"/>
              </w:rPr>
            </w:pPr>
          </w:p>
          <w:p w:rsidR="002668BE" w:rsidRPr="00567D49" w:rsidRDefault="002668BE" w:rsidP="004A5653">
            <w:pPr>
              <w:pStyle w:val="NoSpacing"/>
              <w:numPr>
                <w:ilvl w:val="0"/>
                <w:numId w:val="7"/>
              </w:numPr>
              <w:jc w:val="both"/>
              <w:rPr>
                <w:lang w:val="en-GB"/>
              </w:rPr>
            </w:pPr>
            <w:r w:rsidRPr="00567D49">
              <w:rPr>
                <w:lang w:val="en-GB"/>
              </w:rPr>
              <w:t>GDP using the expenditure approach is derived as the sum of all final expenditures, changes in inventories and exports of goods and services less imports of goods and services. The GDP estimates by expenditure components are derived independently, except for changes in inventories.</w:t>
            </w:r>
          </w:p>
          <w:p w:rsidR="002E3955" w:rsidRDefault="002E3955" w:rsidP="002668BE">
            <w:pPr>
              <w:jc w:val="both"/>
              <w:rPr>
                <w:szCs w:val="20"/>
                <w:lang w:val="en-GB"/>
              </w:rPr>
            </w:pPr>
          </w:p>
          <w:p w:rsidR="002668BE" w:rsidRPr="005B26E0" w:rsidRDefault="002668BE" w:rsidP="00B8060B">
            <w:pPr>
              <w:widowControl w:val="0"/>
              <w:autoSpaceDE w:val="0"/>
              <w:autoSpaceDN w:val="0"/>
              <w:adjustRightInd w:val="0"/>
              <w:jc w:val="both"/>
              <w:rPr>
                <w:szCs w:val="20"/>
                <w:lang w:val="en-GB"/>
              </w:rPr>
            </w:pPr>
            <w:r w:rsidRPr="005B26E0">
              <w:rPr>
                <w:szCs w:val="20"/>
                <w:lang w:val="en-GB"/>
              </w:rPr>
              <w:t>With the available data</w:t>
            </w:r>
            <w:r w:rsidR="00B8060B">
              <w:rPr>
                <w:szCs w:val="20"/>
                <w:lang w:val="en-GB"/>
              </w:rPr>
              <w:t>, estimates</w:t>
            </w:r>
            <w:r w:rsidRPr="005B26E0">
              <w:rPr>
                <w:szCs w:val="20"/>
                <w:lang w:val="en-GB"/>
              </w:rPr>
              <w:t xml:space="preserve"> are made for the calculation of the GDP according to the expenditure method</w:t>
            </w:r>
            <w:r w:rsidR="00B8060B">
              <w:rPr>
                <w:szCs w:val="20"/>
                <w:lang w:val="en-GB"/>
              </w:rPr>
              <w:t>. Du</w:t>
            </w:r>
            <w:r w:rsidRPr="005B26E0">
              <w:rPr>
                <w:szCs w:val="20"/>
                <w:lang w:val="en-GB"/>
              </w:rPr>
              <w:t>e to statistical discrepancies</w:t>
            </w:r>
            <w:r w:rsidR="00B8060B">
              <w:rPr>
                <w:szCs w:val="20"/>
                <w:lang w:val="en-GB"/>
              </w:rPr>
              <w:t>,</w:t>
            </w:r>
            <w:r w:rsidRPr="005B26E0">
              <w:rPr>
                <w:szCs w:val="20"/>
                <w:lang w:val="en-GB"/>
              </w:rPr>
              <w:t xml:space="preserve"> the GDP via the production method differs from the GDP via the expenditure method. </w:t>
            </w:r>
            <w:r w:rsidR="00567D49">
              <w:rPr>
                <w:szCs w:val="20"/>
                <w:lang w:val="en-GB"/>
              </w:rPr>
              <w:t xml:space="preserve"> It turns out the difference gets larger as we move aw</w:t>
            </w:r>
            <w:r w:rsidR="00524A75">
              <w:rPr>
                <w:szCs w:val="20"/>
                <w:lang w:val="en-GB"/>
              </w:rPr>
              <w:t>a</w:t>
            </w:r>
            <w:r w:rsidR="00567D49">
              <w:rPr>
                <w:szCs w:val="20"/>
                <w:lang w:val="en-GB"/>
              </w:rPr>
              <w:t xml:space="preserve">y from the 2007 Base </w:t>
            </w:r>
            <w:r w:rsidR="00567D49">
              <w:rPr>
                <w:szCs w:val="20"/>
                <w:lang w:val="en-GB"/>
              </w:rPr>
              <w:lastRenderedPageBreak/>
              <w:t>Year, so a decision was taken not to disseminate the GDP by Expenditure Series.</w:t>
            </w:r>
          </w:p>
          <w:p w:rsidR="002E3955" w:rsidRDefault="002E3955" w:rsidP="002668BE">
            <w:pPr>
              <w:jc w:val="both"/>
              <w:rPr>
                <w:szCs w:val="20"/>
                <w:lang w:val="en-GB"/>
              </w:rPr>
            </w:pPr>
          </w:p>
          <w:p w:rsidR="00B8060B" w:rsidRPr="00567D49" w:rsidRDefault="00B8060B" w:rsidP="002668BE">
            <w:pPr>
              <w:jc w:val="both"/>
              <w:rPr>
                <w:szCs w:val="20"/>
              </w:rPr>
            </w:pPr>
          </w:p>
          <w:p w:rsidR="00B8060B" w:rsidRPr="00567D49" w:rsidRDefault="00B8060B" w:rsidP="002668BE">
            <w:pPr>
              <w:jc w:val="both"/>
              <w:rPr>
                <w:szCs w:val="20"/>
              </w:rPr>
            </w:pPr>
          </w:p>
          <w:p w:rsidR="00B8060B" w:rsidRPr="00567D49" w:rsidRDefault="00B8060B" w:rsidP="002668BE">
            <w:pPr>
              <w:jc w:val="both"/>
              <w:rPr>
                <w:szCs w:val="20"/>
              </w:rPr>
            </w:pPr>
          </w:p>
          <w:p w:rsidR="00B8060B" w:rsidRPr="00567D49" w:rsidRDefault="00B8060B" w:rsidP="002668BE">
            <w:pPr>
              <w:jc w:val="both"/>
              <w:rPr>
                <w:szCs w:val="20"/>
              </w:rPr>
            </w:pPr>
          </w:p>
          <w:p w:rsidR="004B7937" w:rsidRPr="00567D49" w:rsidRDefault="004B7937"/>
        </w:tc>
      </w:tr>
    </w:tbl>
    <w:p w:rsidR="004B7937" w:rsidRPr="00567D49" w:rsidRDefault="004B7937">
      <w:pPr>
        <w:sectPr w:rsidR="004B7937" w:rsidRPr="00567D49">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Pr="00567D49" w:rsidRDefault="004B7937">
      <w:pPr>
        <w:ind w:left="180"/>
      </w:pPr>
    </w:p>
    <w:p w:rsidR="004B7937" w:rsidRDefault="004B7937">
      <w:pPr>
        <w:pStyle w:val="Heading2"/>
      </w:pPr>
      <w:bookmarkStart w:id="50" w:name="_Toc326137651"/>
      <w:r>
        <w:t>3.4 Data validation</w:t>
      </w:r>
      <w:bookmarkEnd w:id="50"/>
    </w:p>
    <w:p w:rsidR="004B7937" w:rsidRDefault="004B7937">
      <w:pPr>
        <w:pStyle w:val="Heading3"/>
      </w:pPr>
      <w:bookmarkStart w:id="51" w:name="_Toc326137652"/>
      <w:r>
        <w:t>3.4.1 Validation of intermediate results (Encouraged)</w:t>
      </w:r>
      <w:bookmarkEnd w:id="51"/>
    </w:p>
    <w:p w:rsidR="004B7937" w:rsidRDefault="004B7937">
      <w:pPr>
        <w:pStyle w:val="LongText3"/>
        <w:ind w:left="180"/>
      </w:pPr>
      <w:r>
        <w:t>[Assessment and investigation of statistical discrepancies in intermediate data.]</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4B7937" w:rsidRDefault="00B8060B" w:rsidP="004B7FC4">
            <w:pPr>
              <w:autoSpaceDE w:val="0"/>
              <w:autoSpaceDN w:val="0"/>
              <w:adjustRightInd w:val="0"/>
              <w:jc w:val="both"/>
            </w:pPr>
            <w:bookmarkStart w:id="52" w:name="Text_441000"/>
            <w:bookmarkEnd w:id="52"/>
            <w:r>
              <w:lastRenderedPageBreak/>
              <w:t>See 3.4.2</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53" w:name="_Toc326137653"/>
      <w:r>
        <w:t>3.4.2 Assessment of intermediate data (Encouraged)</w:t>
      </w:r>
      <w:bookmarkEnd w:id="53"/>
    </w:p>
    <w:p w:rsidR="004B7937" w:rsidRDefault="004B7937">
      <w:pPr>
        <w:pStyle w:val="LongText3"/>
        <w:ind w:left="180"/>
      </w:pPr>
      <w:r>
        <w:t>[Assessment and investigation of statistical discrepancies in intermediate data.]</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2E3955" w:rsidRPr="005B26E0" w:rsidRDefault="002E3955" w:rsidP="002E3955">
            <w:pPr>
              <w:autoSpaceDE w:val="0"/>
              <w:autoSpaceDN w:val="0"/>
              <w:adjustRightInd w:val="0"/>
              <w:jc w:val="both"/>
              <w:rPr>
                <w:b/>
                <w:szCs w:val="20"/>
                <w:lang w:val="en-GB"/>
              </w:rPr>
            </w:pPr>
            <w:bookmarkStart w:id="54" w:name="Text_442000"/>
            <w:bookmarkEnd w:id="54"/>
            <w:r w:rsidRPr="005B26E0">
              <w:rPr>
                <w:szCs w:val="20"/>
                <w:lang w:val="en-GB"/>
              </w:rPr>
              <w:lastRenderedPageBreak/>
              <w:t>Intermediate results are validated and checked against other independent data sources.</w:t>
            </w:r>
            <w:r w:rsidRPr="005B26E0">
              <w:rPr>
                <w:b/>
                <w:szCs w:val="20"/>
                <w:lang w:val="en-GB"/>
              </w:rPr>
              <w:t xml:space="preserve"> </w:t>
            </w:r>
            <w:r w:rsidRPr="005B26E0">
              <w:rPr>
                <w:szCs w:val="20"/>
                <w:lang w:val="en-GB"/>
              </w:rPr>
              <w:t>If necessary, appropriate adjustments are made to remove statistical discrepancies. Revision studies are undertaken periodically.</w:t>
            </w:r>
          </w:p>
          <w:p w:rsidR="004B7937" w:rsidRDefault="004B7937"/>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55" w:name="_Toc326137654"/>
      <w:r>
        <w:t>3.4.3 Assessment of discrepancies and other problems in statistical outputs (Encouraged)</w:t>
      </w:r>
      <w:bookmarkEnd w:id="55"/>
    </w:p>
    <w:p w:rsidR="004B7937" w:rsidRDefault="004B7937">
      <w:pPr>
        <w:pStyle w:val="LongText3"/>
        <w:ind w:left="180"/>
      </w:pPr>
      <w:r>
        <w:t>[Investigation of statistical discrepancies and other potential indicators of problems in statistical outputs.]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4B7937" w:rsidRDefault="003D5B0C" w:rsidP="0013379C">
            <w:pPr>
              <w:spacing w:before="100" w:beforeAutospacing="1" w:after="100" w:afterAutospacing="1"/>
              <w:jc w:val="both"/>
              <w:rPr>
                <w:szCs w:val="20"/>
                <w:lang w:val="en-GB"/>
              </w:rPr>
            </w:pPr>
            <w:bookmarkStart w:id="56" w:name="Text_443000"/>
            <w:bookmarkEnd w:id="56"/>
            <w:r w:rsidRPr="00140795">
              <w:rPr>
                <w:szCs w:val="20"/>
                <w:lang w:val="en-GB"/>
              </w:rPr>
              <w:lastRenderedPageBreak/>
              <w:t xml:space="preserve">To improve the consistency of outputs </w:t>
            </w:r>
            <w:r w:rsidR="0062034C" w:rsidRPr="00140795">
              <w:rPr>
                <w:szCs w:val="20"/>
                <w:lang w:val="en-GB"/>
              </w:rPr>
              <w:t xml:space="preserve">and </w:t>
            </w:r>
            <w:r w:rsidR="0062034C" w:rsidRPr="00140795">
              <w:rPr>
                <w:szCs w:val="20"/>
              </w:rPr>
              <w:t>to investigate statistical discrepancies</w:t>
            </w:r>
            <w:r w:rsidR="002E4BA9">
              <w:rPr>
                <w:szCs w:val="20"/>
              </w:rPr>
              <w:t>.</w:t>
            </w:r>
            <w:r w:rsidR="0062034C" w:rsidRPr="00140795">
              <w:rPr>
                <w:szCs w:val="20"/>
              </w:rPr>
              <w:t xml:space="preserve"> </w:t>
            </w:r>
            <w:r w:rsidR="002E4BA9">
              <w:rPr>
                <w:szCs w:val="20"/>
                <w:lang w:val="en-GB"/>
              </w:rPr>
              <w:t xml:space="preserve"> </w:t>
            </w:r>
            <w:r w:rsidR="0013379C">
              <w:rPr>
                <w:szCs w:val="20"/>
                <w:lang w:val="en-GB"/>
              </w:rPr>
              <w:t xml:space="preserve">We are in the process of compiling a </w:t>
            </w:r>
            <w:r w:rsidR="002E4BA9">
              <w:rPr>
                <w:szCs w:val="20"/>
                <w:lang w:val="en-GB"/>
              </w:rPr>
              <w:t>S</w:t>
            </w:r>
            <w:r w:rsidRPr="00140795">
              <w:rPr>
                <w:szCs w:val="20"/>
                <w:lang w:val="en-GB"/>
              </w:rPr>
              <w:t xml:space="preserve">upply and use </w:t>
            </w:r>
            <w:r w:rsidR="0062034C" w:rsidRPr="00140795">
              <w:rPr>
                <w:szCs w:val="20"/>
                <w:lang w:val="en-GB"/>
              </w:rPr>
              <w:t>table</w:t>
            </w:r>
            <w:r w:rsidR="0013379C">
              <w:rPr>
                <w:szCs w:val="20"/>
                <w:lang w:val="en-GB"/>
              </w:rPr>
              <w:t xml:space="preserve"> (2015)</w:t>
            </w:r>
            <w:r w:rsidR="00140795" w:rsidRPr="00140795">
              <w:rPr>
                <w:szCs w:val="20"/>
                <w:lang w:val="en-GB"/>
              </w:rPr>
              <w:t>.</w:t>
            </w:r>
          </w:p>
          <w:p w:rsidR="00DE5A68" w:rsidRDefault="00DE5A68" w:rsidP="0013379C">
            <w:pPr>
              <w:spacing w:before="100" w:beforeAutospacing="1" w:after="100" w:afterAutospacing="1"/>
              <w:jc w:val="both"/>
              <w:rPr>
                <w:szCs w:val="20"/>
                <w:lang w:val="en-GB"/>
              </w:rPr>
            </w:pPr>
          </w:p>
          <w:p w:rsidR="00DE5A68" w:rsidRDefault="00DE5A68" w:rsidP="0013379C">
            <w:pPr>
              <w:spacing w:before="100" w:beforeAutospacing="1" w:after="100" w:afterAutospacing="1"/>
              <w:jc w:val="both"/>
              <w:rPr>
                <w:szCs w:val="20"/>
                <w:lang w:val="en-GB"/>
              </w:rPr>
            </w:pPr>
          </w:p>
          <w:p w:rsidR="00DE5A68" w:rsidRPr="00140795" w:rsidRDefault="00DE5A68" w:rsidP="0013379C">
            <w:pPr>
              <w:spacing w:before="100" w:beforeAutospacing="1" w:after="100" w:afterAutospacing="1"/>
              <w:jc w:val="both"/>
              <w:rPr>
                <w:szCs w:val="20"/>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57" w:name="_Toc326137655"/>
      <w:r>
        <w:t>3.5 Revision studies</w:t>
      </w:r>
      <w:bookmarkEnd w:id="57"/>
    </w:p>
    <w:p w:rsidR="004B7937" w:rsidRDefault="004B7937">
      <w:pPr>
        <w:pStyle w:val="Heading3"/>
      </w:pPr>
      <w:bookmarkStart w:id="58" w:name="_Toc326137656"/>
      <w:r>
        <w:t>3.5.1 Revision studies and analyses (Encouraged)</w:t>
      </w:r>
      <w:bookmarkEnd w:id="58"/>
    </w:p>
    <w:p w:rsidR="004B7937" w:rsidRDefault="004B7937">
      <w:pPr>
        <w:pStyle w:val="LongText3"/>
        <w:ind w:left="180"/>
      </w:pPr>
      <w:r>
        <w:t>[Periodicity with which studies and analyses of revisions are carried out; whether and how they are used internally to inform statistical processes (see also 4.3.3).]</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4B7937" w:rsidRPr="00A807EB" w:rsidRDefault="0062034C">
            <w:pPr>
              <w:rPr>
                <w:szCs w:val="20"/>
                <w:highlight w:val="yellow"/>
              </w:rPr>
            </w:pPr>
            <w:bookmarkStart w:id="59" w:name="Text_451000"/>
            <w:bookmarkEnd w:id="59"/>
            <w:r w:rsidRPr="00A807EB">
              <w:rPr>
                <w:szCs w:val="20"/>
              </w:rPr>
              <w:lastRenderedPageBreak/>
              <w:t>Revision studies are undertaken periodically.</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1"/>
        <w:shd w:val="clear" w:color="auto" w:fill="CCFFCC"/>
      </w:pPr>
      <w:bookmarkStart w:id="60" w:name="_Toc326137657"/>
      <w:r>
        <w:lastRenderedPageBreak/>
        <w:t>4. Serviceability</w:t>
      </w:r>
      <w:bookmarkEnd w:id="60"/>
    </w:p>
    <w:p w:rsidR="004B7937" w:rsidRDefault="004B7937">
      <w:pPr>
        <w:pStyle w:val="Heading2"/>
      </w:pPr>
      <w:bookmarkStart w:id="61" w:name="_Toc326137658"/>
      <w:r>
        <w:t>4.1 Periodicity and timeliness</w:t>
      </w:r>
      <w:bookmarkEnd w:id="61"/>
    </w:p>
    <w:p w:rsidR="004B7937" w:rsidRDefault="004B7937">
      <w:pPr>
        <w:pStyle w:val="Heading3"/>
      </w:pPr>
      <w:bookmarkStart w:id="62" w:name="_Toc326137659"/>
      <w:r>
        <w:t>4.1.1 Periodicity (Required)</w:t>
      </w:r>
      <w:bookmarkEnd w:id="62"/>
    </w:p>
    <w:p w:rsidR="004B7937" w:rsidRDefault="004B7937">
      <w:pPr>
        <w:pStyle w:val="LongText3"/>
        <w:ind w:left="180"/>
      </w:pPr>
      <w:r>
        <w:t>[Periodicity of statistical outputs relative to applicable dissemination standard (SDDS requirement or GDDS recommendation).]</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C02D61" w:rsidRPr="005B26E0" w:rsidRDefault="00C02D61" w:rsidP="00C02D61">
            <w:pPr>
              <w:autoSpaceDE w:val="0"/>
              <w:autoSpaceDN w:val="0"/>
              <w:adjustRightInd w:val="0"/>
              <w:jc w:val="both"/>
              <w:rPr>
                <w:szCs w:val="20"/>
                <w:lang w:val="en-GB"/>
              </w:rPr>
            </w:pPr>
            <w:bookmarkStart w:id="63" w:name="Text_511000"/>
            <w:bookmarkEnd w:id="63"/>
            <w:r w:rsidRPr="005B26E0">
              <w:rPr>
                <w:szCs w:val="20"/>
                <w:lang w:val="en-GB"/>
              </w:rPr>
              <w:lastRenderedPageBreak/>
              <w:t>GDP estimates are compiled annually and are disseminated right after the release of the publication</w:t>
            </w:r>
            <w:r>
              <w:rPr>
                <w:szCs w:val="20"/>
                <w:lang w:val="en-GB"/>
              </w:rPr>
              <w:t>.</w:t>
            </w:r>
          </w:p>
          <w:p w:rsidR="004B7937" w:rsidRPr="00C02D61" w:rsidRDefault="004B7937">
            <w:pPr>
              <w:rPr>
                <w:szCs w:val="20"/>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64" w:name="_Toc326137660"/>
      <w:r>
        <w:t>4.1.2 Timeliness (Required)</w:t>
      </w:r>
      <w:bookmarkEnd w:id="64"/>
    </w:p>
    <w:p w:rsidR="004B7937" w:rsidRDefault="004B7937">
      <w:pPr>
        <w:pStyle w:val="LongText3"/>
        <w:ind w:left="180"/>
      </w:pPr>
      <w:r>
        <w:t>[Timeliness of statistical outputs relative to applicable dissemination standard (SDDS requirement or GDDS recommendation).]</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rsidRPr="003E2B23">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62034C" w:rsidRPr="00372193" w:rsidRDefault="0062034C" w:rsidP="0062034C">
            <w:pPr>
              <w:autoSpaceDE w:val="0"/>
              <w:autoSpaceDN w:val="0"/>
              <w:adjustRightInd w:val="0"/>
              <w:rPr>
                <w:szCs w:val="20"/>
              </w:rPr>
            </w:pPr>
            <w:bookmarkStart w:id="65" w:name="Text_512000"/>
            <w:bookmarkEnd w:id="65"/>
            <w:r w:rsidRPr="00372193">
              <w:rPr>
                <w:szCs w:val="20"/>
              </w:rPr>
              <w:lastRenderedPageBreak/>
              <w:t xml:space="preserve">The annual GDP estimates are </w:t>
            </w:r>
            <w:r w:rsidR="00DE5A68">
              <w:rPr>
                <w:szCs w:val="20"/>
              </w:rPr>
              <w:t xml:space="preserve">usually </w:t>
            </w:r>
            <w:r w:rsidRPr="00372193">
              <w:rPr>
                <w:szCs w:val="20"/>
              </w:rPr>
              <w:t xml:space="preserve">disseminated </w:t>
            </w:r>
            <w:r w:rsidR="000D0F58">
              <w:rPr>
                <w:szCs w:val="20"/>
              </w:rPr>
              <w:t>between 6-9</w:t>
            </w:r>
            <w:r w:rsidRPr="00372193">
              <w:rPr>
                <w:szCs w:val="20"/>
              </w:rPr>
              <w:t xml:space="preserve"> months after the</w:t>
            </w:r>
          </w:p>
          <w:p w:rsidR="004B7937" w:rsidRPr="003E2B23" w:rsidRDefault="0062034C" w:rsidP="0062034C">
            <w:pPr>
              <w:rPr>
                <w:szCs w:val="20"/>
              </w:rPr>
            </w:pPr>
            <w:r w:rsidRPr="00372193">
              <w:rPr>
                <w:szCs w:val="20"/>
              </w:rPr>
              <w:t>end of the reference year.</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66" w:name="_Toc326137661"/>
      <w:r>
        <w:t>4.2 Consistency</w:t>
      </w:r>
      <w:bookmarkEnd w:id="66"/>
    </w:p>
    <w:p w:rsidR="004B7937" w:rsidRDefault="004B7937">
      <w:pPr>
        <w:pStyle w:val="Heading3"/>
      </w:pPr>
      <w:bookmarkStart w:id="67" w:name="_Toc326137662"/>
      <w:r>
        <w:t>4.2.1 Internal consistency (Required as relevant to data category)</w:t>
      </w:r>
      <w:bookmarkEnd w:id="67"/>
    </w:p>
    <w:p w:rsidR="004B7937" w:rsidRDefault="004B7937">
      <w:pPr>
        <w:pStyle w:val="LongText3"/>
        <w:ind w:left="180"/>
      </w:pPr>
      <w:r>
        <w:t>[Consistency of statistics within the dataset.]</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C02D61" w:rsidRPr="005B26E0" w:rsidRDefault="00C02D61" w:rsidP="00C02D61">
            <w:pPr>
              <w:autoSpaceDE w:val="0"/>
              <w:autoSpaceDN w:val="0"/>
              <w:adjustRightInd w:val="0"/>
              <w:jc w:val="both"/>
              <w:rPr>
                <w:color w:val="000000"/>
                <w:szCs w:val="20"/>
                <w:lang w:val="en-GB"/>
              </w:rPr>
            </w:pPr>
            <w:bookmarkStart w:id="68" w:name="Text_521000"/>
            <w:bookmarkEnd w:id="68"/>
            <w:r w:rsidRPr="005B26E0">
              <w:rPr>
                <w:color w:val="000000"/>
                <w:szCs w:val="20"/>
                <w:lang w:val="en-GB"/>
              </w:rPr>
              <w:lastRenderedPageBreak/>
              <w:t>The official estimates and metho</w:t>
            </w:r>
            <w:r>
              <w:rPr>
                <w:color w:val="000000"/>
                <w:szCs w:val="20"/>
                <w:lang w:val="en-GB"/>
              </w:rPr>
              <w:t>do</w:t>
            </w:r>
            <w:r w:rsidRPr="005B26E0">
              <w:rPr>
                <w:color w:val="000000"/>
                <w:szCs w:val="20"/>
                <w:lang w:val="en-GB"/>
              </w:rPr>
              <w:t>logical notes are published in the periodic publications and official</w:t>
            </w:r>
          </w:p>
          <w:p w:rsidR="00C02D61" w:rsidRPr="00C02D61" w:rsidRDefault="00C02D61" w:rsidP="00C02D61">
            <w:pPr>
              <w:autoSpaceDE w:val="0"/>
              <w:autoSpaceDN w:val="0"/>
              <w:adjustRightInd w:val="0"/>
              <w:jc w:val="both"/>
              <w:rPr>
                <w:color w:val="000000"/>
                <w:szCs w:val="20"/>
                <w:lang w:val="nl-NL"/>
              </w:rPr>
            </w:pPr>
            <w:r w:rsidRPr="00C02D61">
              <w:rPr>
                <w:color w:val="000000"/>
                <w:szCs w:val="20"/>
                <w:lang w:val="nl-NL"/>
              </w:rPr>
              <w:t>Website</w:t>
            </w:r>
            <w:r w:rsidRPr="00C02D61">
              <w:rPr>
                <w:sz w:val="18"/>
                <w:szCs w:val="18"/>
                <w:lang w:val="nl-NL"/>
              </w:rPr>
              <w:t xml:space="preserve"> (</w:t>
            </w:r>
            <w:hyperlink r:id="rId5" w:history="1">
              <w:r w:rsidR="00495CEF" w:rsidRPr="00F831D7">
                <w:rPr>
                  <w:rStyle w:val="Hyperlink"/>
                  <w:sz w:val="18"/>
                  <w:szCs w:val="18"/>
                  <w:lang w:val="nl-NL"/>
                </w:rPr>
                <w:t>www.statistics-suriname.org</w:t>
              </w:r>
            </w:hyperlink>
            <w:r w:rsidR="00495CEF">
              <w:rPr>
                <w:sz w:val="18"/>
                <w:szCs w:val="18"/>
                <w:lang w:val="nl-NL"/>
              </w:rPr>
              <w:t xml:space="preserve"> </w:t>
            </w:r>
            <w:r w:rsidRPr="00C02D61">
              <w:rPr>
                <w:sz w:val="18"/>
                <w:szCs w:val="18"/>
                <w:lang w:val="nl-NL"/>
              </w:rPr>
              <w:t>)</w:t>
            </w:r>
            <w:r w:rsidRPr="00C02D61">
              <w:rPr>
                <w:color w:val="000000"/>
                <w:szCs w:val="20"/>
                <w:lang w:val="nl-NL"/>
              </w:rPr>
              <w:t xml:space="preserve">. </w:t>
            </w:r>
          </w:p>
          <w:p w:rsidR="003E2B23" w:rsidRPr="0013379C" w:rsidRDefault="003E2B23" w:rsidP="00C02D61">
            <w:pPr>
              <w:jc w:val="both"/>
              <w:rPr>
                <w:szCs w:val="20"/>
                <w:lang w:val="nl-NL"/>
              </w:rPr>
            </w:pPr>
          </w:p>
          <w:p w:rsidR="00C02D61" w:rsidRPr="005B26E0" w:rsidRDefault="00C02D61" w:rsidP="00C02D61">
            <w:pPr>
              <w:jc w:val="both"/>
              <w:rPr>
                <w:b/>
                <w:szCs w:val="20"/>
                <w:lang w:val="en-GB"/>
              </w:rPr>
            </w:pPr>
            <w:r w:rsidRPr="005B26E0">
              <w:rPr>
                <w:szCs w:val="20"/>
                <w:lang w:val="en-GB"/>
              </w:rPr>
              <w:t xml:space="preserve">Annual </w:t>
            </w:r>
            <w:r w:rsidR="003E2B23">
              <w:rPr>
                <w:szCs w:val="20"/>
                <w:lang w:val="en-GB"/>
              </w:rPr>
              <w:t>N</w:t>
            </w:r>
            <w:r w:rsidRPr="005B26E0">
              <w:rPr>
                <w:szCs w:val="20"/>
                <w:lang w:val="en-GB"/>
              </w:rPr>
              <w:t xml:space="preserve">ational </w:t>
            </w:r>
            <w:r w:rsidR="003E2B23">
              <w:rPr>
                <w:szCs w:val="20"/>
                <w:lang w:val="en-GB"/>
              </w:rPr>
              <w:t>A</w:t>
            </w:r>
            <w:r w:rsidRPr="005B26E0">
              <w:rPr>
                <w:szCs w:val="20"/>
                <w:lang w:val="en-GB"/>
              </w:rPr>
              <w:t xml:space="preserve">ccounts </w:t>
            </w:r>
            <w:r w:rsidR="003E2B23">
              <w:rPr>
                <w:szCs w:val="20"/>
                <w:lang w:val="en-GB"/>
              </w:rPr>
              <w:t>estimates are intern</w:t>
            </w:r>
            <w:r w:rsidRPr="005B26E0">
              <w:rPr>
                <w:szCs w:val="20"/>
                <w:lang w:val="en-GB"/>
              </w:rPr>
              <w:t>ally consistent.</w:t>
            </w:r>
          </w:p>
          <w:p w:rsidR="004B7937" w:rsidRPr="00C02D61" w:rsidRDefault="004B7937">
            <w:pPr>
              <w:rPr>
                <w:szCs w:val="20"/>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69" w:name="_Toc326137663"/>
      <w:r>
        <w:t>4.2.2 Temporal consistency (Encouraged)</w:t>
      </w:r>
      <w:bookmarkEnd w:id="69"/>
    </w:p>
    <w:p w:rsidR="004B7937" w:rsidRDefault="004B7937">
      <w:pPr>
        <w:pStyle w:val="LongText3"/>
        <w:ind w:left="180"/>
      </w:pPr>
      <w:r>
        <w:t>[Consistency or reconcilability of statistics over a reasonable period of time.]</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0D0F58" w:rsidRPr="0013379C" w:rsidRDefault="000D0F58" w:rsidP="000D0F58">
            <w:pPr>
              <w:autoSpaceDE w:val="0"/>
              <w:autoSpaceDN w:val="0"/>
              <w:adjustRightInd w:val="0"/>
              <w:rPr>
                <w:szCs w:val="20"/>
              </w:rPr>
            </w:pPr>
            <w:bookmarkStart w:id="70" w:name="Text_522000"/>
            <w:bookmarkEnd w:id="70"/>
            <w:r w:rsidRPr="0013379C">
              <w:rPr>
                <w:szCs w:val="20"/>
              </w:rPr>
              <w:lastRenderedPageBreak/>
              <w:t>The statistical series</w:t>
            </w:r>
            <w:r w:rsidRPr="0013379C">
              <w:rPr>
                <w:color w:val="000000"/>
                <w:szCs w:val="20"/>
              </w:rPr>
              <w:t xml:space="preserve"> </w:t>
            </w:r>
            <w:r w:rsidRPr="0013379C">
              <w:rPr>
                <w:szCs w:val="20"/>
              </w:rPr>
              <w:t xml:space="preserve">are internally consistent. The GBS disseminates annual </w:t>
            </w:r>
            <w:r w:rsidR="0013379C">
              <w:rPr>
                <w:szCs w:val="20"/>
              </w:rPr>
              <w:t xml:space="preserve">data </w:t>
            </w:r>
            <w:r w:rsidRPr="0013379C">
              <w:rPr>
                <w:szCs w:val="20"/>
              </w:rPr>
              <w:t xml:space="preserve">on sheets and in publications </w:t>
            </w:r>
            <w:r w:rsidR="0013379C">
              <w:rPr>
                <w:szCs w:val="20"/>
              </w:rPr>
              <w:t xml:space="preserve">(hard copy) </w:t>
            </w:r>
            <w:r w:rsidRPr="0013379C">
              <w:rPr>
                <w:szCs w:val="20"/>
              </w:rPr>
              <w:t>namely “The Selected Macro Economic Aggregates” (since 19</w:t>
            </w:r>
            <w:r w:rsidR="004A79D1" w:rsidRPr="0013379C">
              <w:rPr>
                <w:szCs w:val="20"/>
              </w:rPr>
              <w:t>90)</w:t>
            </w:r>
            <w:r w:rsidRPr="0013379C">
              <w:rPr>
                <w:szCs w:val="20"/>
              </w:rPr>
              <w:t xml:space="preserve"> and available  upon request </w:t>
            </w:r>
            <w:r w:rsidR="00BA099B">
              <w:rPr>
                <w:szCs w:val="20"/>
              </w:rPr>
              <w:t xml:space="preserve"> </w:t>
            </w:r>
            <w:r w:rsidRPr="0013379C">
              <w:rPr>
                <w:szCs w:val="20"/>
              </w:rPr>
              <w:t xml:space="preserve">to </w:t>
            </w:r>
            <w:r w:rsidR="00BA099B">
              <w:rPr>
                <w:szCs w:val="20"/>
              </w:rPr>
              <w:t xml:space="preserve">all </w:t>
            </w:r>
            <w:r w:rsidRPr="0013379C">
              <w:rPr>
                <w:szCs w:val="20"/>
              </w:rPr>
              <w:t>users.</w:t>
            </w:r>
          </w:p>
          <w:p w:rsidR="0013379C" w:rsidRPr="0013379C" w:rsidRDefault="0013379C" w:rsidP="000D0F58">
            <w:pPr>
              <w:autoSpaceDE w:val="0"/>
              <w:autoSpaceDN w:val="0"/>
              <w:adjustRightInd w:val="0"/>
              <w:rPr>
                <w:szCs w:val="20"/>
              </w:rPr>
            </w:pPr>
          </w:p>
          <w:p w:rsidR="000D0F58" w:rsidRPr="0013379C" w:rsidRDefault="000D0F58" w:rsidP="000D0F58">
            <w:pPr>
              <w:rPr>
                <w:szCs w:val="20"/>
              </w:rPr>
            </w:pPr>
            <w:r w:rsidRPr="0013379C">
              <w:rPr>
                <w:szCs w:val="20"/>
              </w:rPr>
              <w:t xml:space="preserve">Institutional Communication Center: </w:t>
            </w:r>
            <w:r w:rsidR="00DE5A68">
              <w:rPr>
                <w:szCs w:val="20"/>
              </w:rPr>
              <w:t>In addition to dissemination via the Public Relations and Information Unit, t</w:t>
            </w:r>
            <w:r w:rsidRPr="0013379C">
              <w:rPr>
                <w:szCs w:val="20"/>
              </w:rPr>
              <w:t>he GBS</w:t>
            </w:r>
            <w:r w:rsidR="00DE5A68">
              <w:rPr>
                <w:szCs w:val="20"/>
              </w:rPr>
              <w:t xml:space="preserve"> </w:t>
            </w:r>
            <w:r w:rsidR="00DE5A68" w:rsidRPr="0013379C">
              <w:rPr>
                <w:szCs w:val="20"/>
              </w:rPr>
              <w:t xml:space="preserve">disseminates </w:t>
            </w:r>
            <w:r w:rsidR="00DE5A68">
              <w:rPr>
                <w:szCs w:val="20"/>
              </w:rPr>
              <w:t>N</w:t>
            </w:r>
            <w:r w:rsidR="00DE5A68" w:rsidRPr="0013379C">
              <w:rPr>
                <w:szCs w:val="20"/>
              </w:rPr>
              <w:t xml:space="preserve">ational </w:t>
            </w:r>
            <w:r w:rsidR="00DE5A68">
              <w:rPr>
                <w:szCs w:val="20"/>
              </w:rPr>
              <w:t>A</w:t>
            </w:r>
            <w:r w:rsidR="00DE5A68" w:rsidRPr="0013379C">
              <w:rPr>
                <w:szCs w:val="20"/>
              </w:rPr>
              <w:t xml:space="preserve">ccounts </w:t>
            </w:r>
            <w:r w:rsidR="00DE5A68">
              <w:rPr>
                <w:szCs w:val="20"/>
              </w:rPr>
              <w:t>Statistics</w:t>
            </w:r>
            <w:r w:rsidR="00DE5A68" w:rsidRPr="0013379C">
              <w:rPr>
                <w:szCs w:val="20"/>
              </w:rPr>
              <w:t xml:space="preserve"> since 2008</w:t>
            </w:r>
            <w:r w:rsidR="00DE5A68">
              <w:rPr>
                <w:szCs w:val="20"/>
              </w:rPr>
              <w:t xml:space="preserve"> via its </w:t>
            </w:r>
            <w:r w:rsidRPr="0013379C">
              <w:rPr>
                <w:szCs w:val="20"/>
              </w:rPr>
              <w:t>website.</w:t>
            </w:r>
          </w:p>
          <w:p w:rsidR="000D0F58" w:rsidRDefault="000D0F58" w:rsidP="000D0F58">
            <w:pPr>
              <w:autoSpaceDE w:val="0"/>
              <w:autoSpaceDN w:val="0"/>
              <w:adjustRightInd w:val="0"/>
              <w:rPr>
                <w:szCs w:val="20"/>
              </w:rPr>
            </w:pPr>
          </w:p>
          <w:p w:rsidR="00BA099B" w:rsidRDefault="00BA099B" w:rsidP="000D0F58">
            <w:pPr>
              <w:autoSpaceDE w:val="0"/>
              <w:autoSpaceDN w:val="0"/>
              <w:adjustRightInd w:val="0"/>
              <w:rPr>
                <w:szCs w:val="20"/>
              </w:rPr>
            </w:pPr>
          </w:p>
          <w:p w:rsidR="000D0F58" w:rsidRPr="009B2A26" w:rsidRDefault="000D0F58" w:rsidP="000D0F58">
            <w:pPr>
              <w:autoSpaceDE w:val="0"/>
              <w:autoSpaceDN w:val="0"/>
              <w:adjustRightInd w:val="0"/>
              <w:rPr>
                <w:szCs w:val="20"/>
              </w:rPr>
            </w:pPr>
          </w:p>
          <w:p w:rsidR="004B7937" w:rsidRPr="000D0F58" w:rsidRDefault="004B7937" w:rsidP="000D0F58">
            <w:pPr>
              <w:autoSpaceDE w:val="0"/>
              <w:autoSpaceDN w:val="0"/>
              <w:adjustRightInd w:val="0"/>
              <w:jc w:val="both"/>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71" w:name="_Toc326137664"/>
      <w:r>
        <w:t>4.2.3 Intersectoral and cross-domain consistency (Encouraged)</w:t>
      </w:r>
      <w:bookmarkEnd w:id="71"/>
    </w:p>
    <w:p w:rsidR="004B7937" w:rsidRDefault="004B7937">
      <w:pPr>
        <w:pStyle w:val="LongText3"/>
        <w:ind w:left="180"/>
      </w:pPr>
      <w:r>
        <w:t>[Consistency or reconcilability of statistics with those obtained through other data sources and/or statistical frameworks.]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4B7937" w:rsidRPr="002E4BA9" w:rsidRDefault="001F18D4" w:rsidP="001F18D4">
            <w:pPr>
              <w:autoSpaceDE w:val="0"/>
              <w:autoSpaceDN w:val="0"/>
              <w:adjustRightInd w:val="0"/>
              <w:rPr>
                <w:szCs w:val="20"/>
              </w:rPr>
            </w:pPr>
            <w:bookmarkStart w:id="72" w:name="Text_523000"/>
            <w:bookmarkEnd w:id="72"/>
            <w:r w:rsidRPr="002E4BA9">
              <w:rPr>
                <w:szCs w:val="20"/>
              </w:rPr>
              <w:lastRenderedPageBreak/>
              <w:t xml:space="preserve">The national accounts </w:t>
            </w:r>
            <w:r w:rsidR="00320C66" w:rsidRPr="002E4BA9">
              <w:rPr>
                <w:szCs w:val="20"/>
              </w:rPr>
              <w:t xml:space="preserve">estimates </w:t>
            </w:r>
            <w:r w:rsidRPr="002E4BA9">
              <w:rPr>
                <w:szCs w:val="20"/>
              </w:rPr>
              <w:t xml:space="preserve">are consistent with </w:t>
            </w:r>
            <w:r w:rsidR="00320C66" w:rsidRPr="002E4BA9">
              <w:rPr>
                <w:szCs w:val="20"/>
              </w:rPr>
              <w:t xml:space="preserve">inter alia </w:t>
            </w:r>
            <w:r w:rsidRPr="002E4BA9">
              <w:rPr>
                <w:szCs w:val="20"/>
              </w:rPr>
              <w:t xml:space="preserve">balance of payments </w:t>
            </w:r>
            <w:r w:rsidR="00320C66" w:rsidRPr="002E4BA9">
              <w:rPr>
                <w:szCs w:val="20"/>
              </w:rPr>
              <w:t xml:space="preserve">and </w:t>
            </w:r>
            <w:r w:rsidRPr="002E4BA9">
              <w:rPr>
                <w:szCs w:val="20"/>
              </w:rPr>
              <w:t>government finance statistics</w:t>
            </w:r>
            <w:r w:rsidR="00320C66" w:rsidRPr="002E4BA9">
              <w:rPr>
                <w:szCs w:val="20"/>
              </w:rPr>
              <w:t>.</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73" w:name="_Toc326137665"/>
      <w:r>
        <w:t>4.3 Revision</w:t>
      </w:r>
      <w:bookmarkEnd w:id="73"/>
    </w:p>
    <w:p w:rsidR="004B7937" w:rsidRDefault="004B7937">
      <w:pPr>
        <w:pStyle w:val="Heading3"/>
      </w:pPr>
      <w:bookmarkStart w:id="74" w:name="_Toc326137666"/>
      <w:r>
        <w:t>4.3.1 Revision schedule (Required)</w:t>
      </w:r>
      <w:bookmarkEnd w:id="74"/>
    </w:p>
    <w:p w:rsidR="004B7937" w:rsidRDefault="004B7937">
      <w:pPr>
        <w:pStyle w:val="LongText3"/>
        <w:ind w:left="180"/>
      </w:pPr>
      <w:r>
        <w:t>[Transparency and regularity of revision schedule.]</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C02D61" w:rsidRPr="005B26E0" w:rsidRDefault="00C02D61" w:rsidP="00C02D61">
            <w:pPr>
              <w:autoSpaceDE w:val="0"/>
              <w:autoSpaceDN w:val="0"/>
              <w:adjustRightInd w:val="0"/>
              <w:jc w:val="both"/>
              <w:rPr>
                <w:b/>
                <w:szCs w:val="20"/>
                <w:lang w:val="en-GB"/>
              </w:rPr>
            </w:pPr>
            <w:bookmarkStart w:id="75" w:name="Text_531000"/>
            <w:bookmarkEnd w:id="75"/>
            <w:r w:rsidRPr="005B26E0">
              <w:rPr>
                <w:rStyle w:val="hps"/>
                <w:lang w:val="en-GB"/>
              </w:rPr>
              <w:lastRenderedPageBreak/>
              <w:t>Provisional figures</w:t>
            </w:r>
            <w:r w:rsidRPr="005B26E0">
              <w:rPr>
                <w:lang w:val="en-GB"/>
              </w:rPr>
              <w:t xml:space="preserve"> </w:t>
            </w:r>
            <w:r>
              <w:rPr>
                <w:lang w:val="en-GB"/>
              </w:rPr>
              <w:t xml:space="preserve">become final </w:t>
            </w:r>
            <w:r w:rsidRPr="005B26E0">
              <w:rPr>
                <w:rStyle w:val="hps"/>
                <w:lang w:val="en-GB"/>
              </w:rPr>
              <w:t>after three years.</w:t>
            </w:r>
            <w:r w:rsidRPr="005B26E0">
              <w:rPr>
                <w:szCs w:val="20"/>
                <w:lang w:val="en-GB"/>
              </w:rPr>
              <w:t xml:space="preserve"> </w:t>
            </w:r>
            <w:r>
              <w:rPr>
                <w:rStyle w:val="hps"/>
                <w:lang w:val="en-GB"/>
              </w:rPr>
              <w:t>When major revisions take place, there is always a comparison</w:t>
            </w:r>
            <w:r w:rsidRPr="005B26E0">
              <w:rPr>
                <w:rStyle w:val="hps"/>
                <w:lang w:val="en-GB"/>
              </w:rPr>
              <w:t xml:space="preserve"> </w:t>
            </w:r>
            <w:r>
              <w:rPr>
                <w:rStyle w:val="hps"/>
                <w:lang w:val="en-GB"/>
              </w:rPr>
              <w:t xml:space="preserve">provided </w:t>
            </w:r>
            <w:r w:rsidRPr="005B26E0">
              <w:rPr>
                <w:rStyle w:val="hps"/>
                <w:lang w:val="en-GB"/>
              </w:rPr>
              <w:t xml:space="preserve">between old </w:t>
            </w:r>
            <w:r>
              <w:rPr>
                <w:rStyle w:val="hps"/>
                <w:lang w:val="en-GB"/>
              </w:rPr>
              <w:t xml:space="preserve">series </w:t>
            </w:r>
            <w:r w:rsidRPr="005B26E0">
              <w:rPr>
                <w:rStyle w:val="hps"/>
                <w:lang w:val="en-GB"/>
              </w:rPr>
              <w:t>and</w:t>
            </w:r>
            <w:r w:rsidRPr="005B26E0">
              <w:rPr>
                <w:lang w:val="en-GB"/>
              </w:rPr>
              <w:t xml:space="preserve"> </w:t>
            </w:r>
            <w:r w:rsidRPr="005B26E0">
              <w:rPr>
                <w:rStyle w:val="hps"/>
                <w:lang w:val="en-GB"/>
              </w:rPr>
              <w:t>new series</w:t>
            </w:r>
            <w:r>
              <w:rPr>
                <w:rStyle w:val="hps"/>
                <w:lang w:val="en-GB"/>
              </w:rPr>
              <w:t>, with explanation of differences.</w:t>
            </w:r>
          </w:p>
          <w:p w:rsidR="004B7937" w:rsidRPr="00C02D61" w:rsidRDefault="004B7937">
            <w:pPr>
              <w:rPr>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76" w:name="_Toc326137667"/>
      <w:r>
        <w:t>4.3.2 Identification of preliminary and/or revised data (Required)</w:t>
      </w:r>
      <w:bookmarkEnd w:id="76"/>
    </w:p>
    <w:p w:rsidR="004B7937" w:rsidRDefault="004B7937">
      <w:pPr>
        <w:pStyle w:val="LongText3"/>
        <w:ind w:left="180"/>
      </w:pPr>
      <w:r>
        <w:t>[Identification of preliminary and/or revised data.]</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rsidRPr="002E4BA9">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4B7937" w:rsidRPr="002E4BA9" w:rsidRDefault="001F18D4" w:rsidP="001F18D4">
            <w:pPr>
              <w:autoSpaceDE w:val="0"/>
              <w:autoSpaceDN w:val="0"/>
              <w:adjustRightInd w:val="0"/>
              <w:rPr>
                <w:szCs w:val="20"/>
              </w:rPr>
            </w:pPr>
            <w:bookmarkStart w:id="77" w:name="Text_532000"/>
            <w:bookmarkEnd w:id="77"/>
            <w:r w:rsidRPr="002E4BA9">
              <w:rPr>
                <w:szCs w:val="20"/>
              </w:rPr>
              <w:lastRenderedPageBreak/>
              <w:t>The revised status of the data is clearly indicated in the annual releases and therefore users are well informed about it.</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78" w:name="_Toc326137668"/>
      <w:r>
        <w:t>4.3.3 Dissemination of revision studies and analyses (Encouraged)</w:t>
      </w:r>
      <w:bookmarkEnd w:id="78"/>
    </w:p>
    <w:p w:rsidR="004B7937" w:rsidRDefault="004B7937">
      <w:pPr>
        <w:pStyle w:val="LongText3"/>
        <w:ind w:left="180"/>
      </w:pPr>
      <w:r>
        <w:t>[Dissemination of revision studies and analyses (see also 3.5.1).]</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4B7937" w:rsidRPr="007971BD" w:rsidRDefault="001F18D4" w:rsidP="001C3BDD">
            <w:pPr>
              <w:autoSpaceDE w:val="0"/>
              <w:autoSpaceDN w:val="0"/>
              <w:adjustRightInd w:val="0"/>
              <w:rPr>
                <w:szCs w:val="20"/>
              </w:rPr>
            </w:pPr>
            <w:bookmarkStart w:id="79" w:name="Text_533000"/>
            <w:bookmarkEnd w:id="79"/>
            <w:r w:rsidRPr="007971BD">
              <w:rPr>
                <w:szCs w:val="20"/>
              </w:rPr>
              <w:lastRenderedPageBreak/>
              <w:t>Revisions are assessed in the statistical publication</w:t>
            </w:r>
            <w:r w:rsidR="00320C66" w:rsidRPr="007971BD">
              <w:rPr>
                <w:szCs w:val="20"/>
              </w:rPr>
              <w:t>.</w:t>
            </w:r>
            <w:r w:rsidRPr="007971BD">
              <w:rPr>
                <w:szCs w:val="20"/>
              </w:rPr>
              <w:t xml:space="preserve"> </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1"/>
        <w:shd w:val="clear" w:color="auto" w:fill="CCFFCC"/>
      </w:pPr>
      <w:bookmarkStart w:id="80" w:name="_Toc326137669"/>
      <w:r>
        <w:t>5. Accessibility</w:t>
      </w:r>
      <w:bookmarkEnd w:id="80"/>
    </w:p>
    <w:p w:rsidR="004B7937" w:rsidRDefault="004B7937">
      <w:pPr>
        <w:pStyle w:val="Heading2"/>
      </w:pPr>
      <w:bookmarkStart w:id="81" w:name="_Toc326137670"/>
      <w:r>
        <w:t>5.1 Data</w:t>
      </w:r>
      <w:bookmarkEnd w:id="81"/>
    </w:p>
    <w:p w:rsidR="004B7937" w:rsidRDefault="004B7937">
      <w:pPr>
        <w:pStyle w:val="Heading3"/>
      </w:pPr>
      <w:bookmarkStart w:id="82" w:name="_Toc326137671"/>
      <w:r>
        <w:t>5.1.1 Statistical presentation (Required)</w:t>
      </w:r>
      <w:bookmarkEnd w:id="82"/>
    </w:p>
    <w:p w:rsidR="004B7937" w:rsidRDefault="004B7937">
      <w:pPr>
        <w:pStyle w:val="LongText3"/>
        <w:ind w:left="180"/>
      </w:pPr>
      <w:r>
        <w:t xml:space="preserve">[Statistics are presented in a way that facilitates proper interpretation and meaningful comparisons (layout and clarity of text, tables, and charts).] </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C02D61" w:rsidRDefault="00C02D61" w:rsidP="00C02D61">
            <w:pPr>
              <w:jc w:val="both"/>
              <w:rPr>
                <w:lang w:val="en-GB"/>
              </w:rPr>
            </w:pPr>
            <w:bookmarkStart w:id="83" w:name="Text_611000"/>
            <w:bookmarkEnd w:id="83"/>
            <w:r w:rsidRPr="005B26E0">
              <w:rPr>
                <w:lang w:val="en-GB"/>
              </w:rPr>
              <w:lastRenderedPageBreak/>
              <w:t>Datasets are published with different levels of detail.</w:t>
            </w:r>
            <w:r>
              <w:rPr>
                <w:lang w:val="en-GB"/>
              </w:rPr>
              <w:t xml:space="preserve"> </w:t>
            </w:r>
            <w:r w:rsidRPr="005B26E0">
              <w:rPr>
                <w:lang w:val="en-GB"/>
              </w:rPr>
              <w:t>Time series are available to users.</w:t>
            </w:r>
          </w:p>
          <w:p w:rsidR="001B2F6C" w:rsidRDefault="001B2F6C" w:rsidP="00C02D61">
            <w:pPr>
              <w:jc w:val="both"/>
              <w:rPr>
                <w:lang w:val="en-GB"/>
              </w:rPr>
            </w:pPr>
          </w:p>
          <w:p w:rsidR="001B2F6C" w:rsidRPr="005B26E0" w:rsidRDefault="001B2F6C" w:rsidP="00C02D61">
            <w:pPr>
              <w:jc w:val="both"/>
              <w:rPr>
                <w:lang w:val="en-GB"/>
              </w:rPr>
            </w:pPr>
            <w:r>
              <w:rPr>
                <w:lang w:val="en-GB"/>
              </w:rPr>
              <w:t>Data is available in hard copy (paper publications) and soft copy (Website)</w:t>
            </w:r>
          </w:p>
          <w:p w:rsidR="004B7937" w:rsidRPr="00C02D61" w:rsidRDefault="004B7937">
            <w:pPr>
              <w:pStyle w:val="NormalWeb"/>
              <w:rPr>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84" w:name="_Toc326137672"/>
      <w:r>
        <w:t>5.1.2 Dissemination media and format (Required)</w:t>
      </w:r>
      <w:bookmarkEnd w:id="84"/>
    </w:p>
    <w:p w:rsidR="004B7937" w:rsidRDefault="004B7937">
      <w:pPr>
        <w:pStyle w:val="Heading4"/>
      </w:pPr>
      <w:bookmarkStart w:id="85" w:name="_Toc326137673"/>
      <w:r>
        <w:t>5.1.2.1 Hard copy - New release</w:t>
      </w:r>
      <w:bookmarkEnd w:id="85"/>
    </w:p>
    <w:p w:rsidR="004B7937" w:rsidRDefault="004B7937">
      <w:pPr>
        <w:pStyle w:val="LongText4"/>
      </w:pPr>
      <w:r>
        <w:lastRenderedPageBreak/>
        <w:t>[Hard copy - New release.]</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trPr>
          <w:trHeight w:val="1596"/>
        </w:trPr>
        <w:tc>
          <w:tcPr>
            <w:tcW w:w="8100" w:type="dxa"/>
            <w:tcBorders>
              <w:top w:val="single" w:sz="4" w:space="0" w:color="auto"/>
              <w:left w:val="single" w:sz="4" w:space="0" w:color="auto"/>
              <w:bottom w:val="single" w:sz="4" w:space="0" w:color="auto"/>
              <w:right w:val="single" w:sz="4" w:space="0" w:color="auto"/>
            </w:tcBorders>
            <w:shd w:val="pct5" w:color="auto" w:fill="auto"/>
          </w:tcPr>
          <w:p w:rsidR="004B7937" w:rsidRDefault="00320C66">
            <w:bookmarkStart w:id="86" w:name="Text_612100"/>
            <w:bookmarkEnd w:id="86"/>
            <w:r>
              <w:lastRenderedPageBreak/>
              <w:t>National Accounts (</w:t>
            </w:r>
            <w:r w:rsidR="00611536">
              <w:t>“</w:t>
            </w:r>
            <w:proofErr w:type="spellStart"/>
            <w:r>
              <w:t>Nationale</w:t>
            </w:r>
            <w:proofErr w:type="spellEnd"/>
            <w:r>
              <w:t xml:space="preserve"> </w:t>
            </w:r>
            <w:proofErr w:type="spellStart"/>
            <w:r>
              <w:t>Rekeningen</w:t>
            </w:r>
            <w:proofErr w:type="spellEnd"/>
            <w:r w:rsidR="00611536">
              <w:t>”</w:t>
            </w:r>
            <w:r>
              <w:t>) Selected Macro Economic Aggregates</w:t>
            </w:r>
            <w:r w:rsidR="00D96C89">
              <w:t>.</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4"/>
      </w:pPr>
      <w:bookmarkStart w:id="87" w:name="_Toc326137674"/>
      <w:r>
        <w:t>5.1.2.2 Hard copy - Weekly bulletin</w:t>
      </w:r>
      <w:bookmarkEnd w:id="87"/>
    </w:p>
    <w:p w:rsidR="004B7937" w:rsidRDefault="004B7937">
      <w:pPr>
        <w:pStyle w:val="LongText4"/>
      </w:pPr>
      <w:r>
        <w:t>[Hard copy - Weekly bulletin.]</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trPr>
          <w:trHeight w:val="1596"/>
        </w:trPr>
        <w:tc>
          <w:tcPr>
            <w:tcW w:w="8100" w:type="dxa"/>
            <w:tcBorders>
              <w:top w:val="single" w:sz="4" w:space="0" w:color="auto"/>
              <w:left w:val="single" w:sz="4" w:space="0" w:color="auto"/>
              <w:bottom w:val="single" w:sz="4" w:space="0" w:color="auto"/>
              <w:right w:val="single" w:sz="4" w:space="0" w:color="auto"/>
            </w:tcBorders>
            <w:shd w:val="pct5" w:color="auto" w:fill="auto"/>
          </w:tcPr>
          <w:p w:rsidR="004B7937" w:rsidRDefault="001C3BDD">
            <w:bookmarkStart w:id="88" w:name="Text_612200"/>
            <w:bookmarkEnd w:id="88"/>
            <w:r w:rsidRPr="00611536">
              <w:lastRenderedPageBreak/>
              <w:t>None</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4"/>
      </w:pPr>
      <w:bookmarkStart w:id="89" w:name="_Toc326137675"/>
      <w:r>
        <w:t>5.1.2.3 Hard copy - Monthly Bulletin</w:t>
      </w:r>
      <w:bookmarkEnd w:id="89"/>
    </w:p>
    <w:p w:rsidR="004B7937" w:rsidRDefault="004B7937">
      <w:pPr>
        <w:pStyle w:val="LongText4"/>
      </w:pPr>
      <w:r>
        <w:t>[Hard copy - Monthly Bulletin.]</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rsidRPr="00611536">
        <w:trPr>
          <w:trHeight w:val="1596"/>
        </w:trPr>
        <w:tc>
          <w:tcPr>
            <w:tcW w:w="8100" w:type="dxa"/>
            <w:tcBorders>
              <w:top w:val="single" w:sz="4" w:space="0" w:color="auto"/>
              <w:left w:val="single" w:sz="4" w:space="0" w:color="auto"/>
              <w:bottom w:val="single" w:sz="4" w:space="0" w:color="auto"/>
              <w:right w:val="single" w:sz="4" w:space="0" w:color="auto"/>
            </w:tcBorders>
            <w:shd w:val="pct5" w:color="auto" w:fill="auto"/>
          </w:tcPr>
          <w:p w:rsidR="004B7937" w:rsidRPr="00611536" w:rsidRDefault="001C3BDD">
            <w:bookmarkStart w:id="90" w:name="Text_612300"/>
            <w:bookmarkEnd w:id="90"/>
            <w:r w:rsidRPr="00611536">
              <w:lastRenderedPageBreak/>
              <w:t>None</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4"/>
      </w:pPr>
      <w:bookmarkStart w:id="91" w:name="_Toc326137676"/>
      <w:r>
        <w:t>5.1.2.4 Hard copy - Quarterly bulletin</w:t>
      </w:r>
      <w:bookmarkEnd w:id="91"/>
    </w:p>
    <w:p w:rsidR="004B7937" w:rsidRDefault="004B7937">
      <w:pPr>
        <w:pStyle w:val="LongText4"/>
      </w:pPr>
      <w:r>
        <w:t>[Hard copy - Quarterly bulletin.]</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trPr>
          <w:trHeight w:val="1596"/>
        </w:trPr>
        <w:tc>
          <w:tcPr>
            <w:tcW w:w="8100" w:type="dxa"/>
            <w:tcBorders>
              <w:top w:val="single" w:sz="4" w:space="0" w:color="auto"/>
              <w:left w:val="single" w:sz="4" w:space="0" w:color="auto"/>
              <w:bottom w:val="single" w:sz="4" w:space="0" w:color="auto"/>
              <w:right w:val="single" w:sz="4" w:space="0" w:color="auto"/>
            </w:tcBorders>
            <w:shd w:val="pct5" w:color="auto" w:fill="auto"/>
          </w:tcPr>
          <w:p w:rsidR="004B7937" w:rsidRDefault="001C3BDD">
            <w:bookmarkStart w:id="92" w:name="Text_612400"/>
            <w:bookmarkEnd w:id="92"/>
            <w:r w:rsidRPr="00611536">
              <w:lastRenderedPageBreak/>
              <w:t>None</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4"/>
      </w:pPr>
      <w:bookmarkStart w:id="93" w:name="_Toc326137677"/>
      <w:r>
        <w:t>5.1.2.5 Hard copy - Other</w:t>
      </w:r>
      <w:bookmarkEnd w:id="93"/>
    </w:p>
    <w:p w:rsidR="004B7937" w:rsidRDefault="004B7937">
      <w:pPr>
        <w:pStyle w:val="LongText4"/>
      </w:pPr>
      <w:r>
        <w:t>[Hard copy - Other.]</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trPr>
          <w:trHeight w:val="1596"/>
        </w:trPr>
        <w:tc>
          <w:tcPr>
            <w:tcW w:w="8100" w:type="dxa"/>
            <w:tcBorders>
              <w:top w:val="single" w:sz="4" w:space="0" w:color="auto"/>
              <w:left w:val="single" w:sz="4" w:space="0" w:color="auto"/>
              <w:bottom w:val="single" w:sz="4" w:space="0" w:color="auto"/>
              <w:right w:val="single" w:sz="4" w:space="0" w:color="auto"/>
            </w:tcBorders>
            <w:shd w:val="pct5" w:color="auto" w:fill="auto"/>
          </w:tcPr>
          <w:p w:rsidR="00C02D61" w:rsidRPr="005B26E0" w:rsidRDefault="00C02D61" w:rsidP="00C02D61">
            <w:pPr>
              <w:autoSpaceDE w:val="0"/>
              <w:autoSpaceDN w:val="0"/>
              <w:adjustRightInd w:val="0"/>
              <w:jc w:val="both"/>
              <w:rPr>
                <w:caps/>
                <w:lang w:val="en-GB"/>
              </w:rPr>
            </w:pPr>
            <w:bookmarkStart w:id="94" w:name="Text_612500"/>
            <w:bookmarkEnd w:id="94"/>
            <w:r w:rsidRPr="005B26E0">
              <w:rPr>
                <w:szCs w:val="20"/>
                <w:lang w:val="en-GB"/>
              </w:rPr>
              <w:lastRenderedPageBreak/>
              <w:t xml:space="preserve">The preparation of national accounts statistics in </w:t>
            </w:r>
            <w:smartTag w:uri="urn:schemas-microsoft-com:office:smarttags" w:element="place">
              <w:smartTag w:uri="urn:schemas-microsoft-com:office:smarttags" w:element="country-region">
                <w:r w:rsidRPr="005B26E0">
                  <w:rPr>
                    <w:szCs w:val="20"/>
                    <w:lang w:val="en-GB"/>
                  </w:rPr>
                  <w:t>Suriname</w:t>
                </w:r>
              </w:smartTag>
            </w:smartTag>
            <w:r w:rsidRPr="005B26E0">
              <w:rPr>
                <w:szCs w:val="20"/>
                <w:lang w:val="en-GB"/>
              </w:rPr>
              <w:t xml:space="preserve"> is undertaken by the GBS. The GDP, </w:t>
            </w:r>
            <w:r w:rsidR="00DE5A68">
              <w:rPr>
                <w:szCs w:val="20"/>
                <w:lang w:val="en-GB"/>
              </w:rPr>
              <w:t>(</w:t>
            </w:r>
            <w:r w:rsidRPr="005B26E0">
              <w:rPr>
                <w:szCs w:val="20"/>
                <w:lang w:val="en-GB"/>
              </w:rPr>
              <w:t>base year 2007=100</w:t>
            </w:r>
            <w:r w:rsidR="00DE5A68">
              <w:rPr>
                <w:szCs w:val="20"/>
                <w:lang w:val="en-GB"/>
              </w:rPr>
              <w:t>)</w:t>
            </w:r>
            <w:r w:rsidRPr="005B26E0">
              <w:rPr>
                <w:szCs w:val="20"/>
                <w:lang w:val="en-GB"/>
              </w:rPr>
              <w:t xml:space="preserve">, is broken down by sectors of economic activity in a clear manner; charts, tables and briefings are disseminated along with the data to facilitate analysis. Datasets are published with various levels of details: </w:t>
            </w:r>
            <w:r w:rsidRPr="005B26E0">
              <w:rPr>
                <w:color w:val="000000"/>
                <w:szCs w:val="20"/>
                <w:lang w:val="en-GB"/>
              </w:rPr>
              <w:t xml:space="preserve">Agriculture, Hunting and Forestry,  Fishery, Mining and Quarrying, Manufacturing, Electricity, Gas and Water supply, Construction, Wholesale and Retail trade, Hotels and Restaurants, Transport, Storage  and Communication, Financial Intermediation, Real Estate, </w:t>
            </w:r>
            <w:r w:rsidRPr="005B26E0">
              <w:rPr>
                <w:color w:val="000000"/>
                <w:lang w:val="en-GB"/>
              </w:rPr>
              <w:t>Renting and Business activities, Education, Health and Social work, Other Community, Social and Personal services</w:t>
            </w:r>
            <w:r w:rsidRPr="005B26E0">
              <w:rPr>
                <w:bCs/>
                <w:color w:val="000000"/>
                <w:lang w:val="en-GB"/>
              </w:rPr>
              <w:t xml:space="preserve"> and Government.</w:t>
            </w:r>
          </w:p>
          <w:p w:rsidR="00C02D61" w:rsidRPr="005B26E0" w:rsidRDefault="00C02D61" w:rsidP="00542336">
            <w:pPr>
              <w:autoSpaceDE w:val="0"/>
              <w:autoSpaceDN w:val="0"/>
              <w:adjustRightInd w:val="0"/>
              <w:jc w:val="both"/>
              <w:rPr>
                <w:szCs w:val="20"/>
                <w:lang w:val="en-GB"/>
              </w:rPr>
            </w:pPr>
            <w:r w:rsidRPr="005B26E0">
              <w:rPr>
                <w:szCs w:val="20"/>
                <w:lang w:val="en-GB"/>
              </w:rPr>
              <w:t>Data are published on GDP at constant and current prices followi</w:t>
            </w:r>
            <w:r w:rsidR="00BA099B">
              <w:rPr>
                <w:szCs w:val="20"/>
                <w:lang w:val="en-GB"/>
              </w:rPr>
              <w:t>ng the same breakdown and cover</w:t>
            </w:r>
            <w:r w:rsidRPr="005B26E0">
              <w:rPr>
                <w:szCs w:val="20"/>
                <w:lang w:val="en-GB"/>
              </w:rPr>
              <w:t xml:space="preserve"> the entire economy.</w:t>
            </w:r>
            <w:r w:rsidR="00542336">
              <w:rPr>
                <w:szCs w:val="20"/>
                <w:lang w:val="en-GB"/>
              </w:rPr>
              <w:t xml:space="preserve"> </w:t>
            </w:r>
            <w:r w:rsidRPr="005B26E0">
              <w:rPr>
                <w:szCs w:val="20"/>
                <w:lang w:val="en-GB"/>
              </w:rPr>
              <w:t>Data are also disseminated on GDP implicit deflator following the same breakdown.</w:t>
            </w:r>
            <w:r w:rsidR="00542336">
              <w:rPr>
                <w:szCs w:val="20"/>
                <w:lang w:val="en-GB"/>
              </w:rPr>
              <w:t xml:space="preserve"> </w:t>
            </w:r>
            <w:r w:rsidRPr="005B26E0">
              <w:rPr>
                <w:szCs w:val="20"/>
                <w:lang w:val="en-GB"/>
              </w:rPr>
              <w:t xml:space="preserve">The activity classifier is ISIC Rev. 3. </w:t>
            </w:r>
            <w:r w:rsidR="00542336">
              <w:rPr>
                <w:szCs w:val="20"/>
                <w:lang w:val="en-GB"/>
              </w:rPr>
              <w:t xml:space="preserve"> </w:t>
            </w:r>
            <w:r w:rsidRPr="005B26E0">
              <w:rPr>
                <w:szCs w:val="20"/>
                <w:lang w:val="en-GB"/>
              </w:rPr>
              <w:t>Hard copy, publications; free distribution within GBS and is sent to s</w:t>
            </w:r>
            <w:r w:rsidR="00DE5A68">
              <w:rPr>
                <w:szCs w:val="20"/>
                <w:lang w:val="en-GB"/>
              </w:rPr>
              <w:t>elected government institutions and others.</w:t>
            </w:r>
          </w:p>
          <w:p w:rsidR="004B7937" w:rsidRPr="00C02D61" w:rsidRDefault="004B7937">
            <w:pPr>
              <w:rPr>
                <w:szCs w:val="20"/>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4"/>
      </w:pPr>
      <w:bookmarkStart w:id="95" w:name="_Toc326137678"/>
      <w:r>
        <w:lastRenderedPageBreak/>
        <w:t>5.1.2.6 Electronic - On-line bulletin or data</w:t>
      </w:r>
      <w:bookmarkEnd w:id="95"/>
    </w:p>
    <w:p w:rsidR="004B7937" w:rsidRDefault="004B7937">
      <w:pPr>
        <w:pStyle w:val="LongText4"/>
      </w:pPr>
      <w:r>
        <w:t>[Electronic - On-line bulletin or data.]</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trPr>
          <w:trHeight w:val="1596"/>
        </w:trPr>
        <w:tc>
          <w:tcPr>
            <w:tcW w:w="8100" w:type="dxa"/>
            <w:tcBorders>
              <w:top w:val="single" w:sz="4" w:space="0" w:color="auto"/>
              <w:left w:val="single" w:sz="4" w:space="0" w:color="auto"/>
              <w:bottom w:val="single" w:sz="4" w:space="0" w:color="auto"/>
              <w:right w:val="single" w:sz="4" w:space="0" w:color="auto"/>
            </w:tcBorders>
            <w:shd w:val="pct5" w:color="auto" w:fill="auto"/>
          </w:tcPr>
          <w:p w:rsidR="004B7937" w:rsidRDefault="001C3BDD">
            <w:bookmarkStart w:id="96" w:name="Text_612600"/>
            <w:bookmarkEnd w:id="96"/>
            <w:r w:rsidRPr="00320C66">
              <w:lastRenderedPageBreak/>
              <w:t xml:space="preserve">GBS Website: National Accounts </w:t>
            </w:r>
            <w:r w:rsidR="001B2F6C">
              <w:t>(</w:t>
            </w:r>
            <w:proofErr w:type="spellStart"/>
            <w:r w:rsidR="001B2F6C">
              <w:t>surinamebbpxxxxyyyy</w:t>
            </w:r>
            <w:proofErr w:type="spellEnd"/>
            <w:r w:rsidR="001B2F6C">
              <w:t xml:space="preserve">) with </w:t>
            </w:r>
            <w:proofErr w:type="spellStart"/>
            <w:r w:rsidR="001B2F6C">
              <w:t>xxxx</w:t>
            </w:r>
            <w:proofErr w:type="spellEnd"/>
            <w:r w:rsidR="001B2F6C">
              <w:t xml:space="preserve"> start year and </w:t>
            </w:r>
            <w:proofErr w:type="spellStart"/>
            <w:r w:rsidR="001B2F6C">
              <w:t>yyyy</w:t>
            </w:r>
            <w:proofErr w:type="spellEnd"/>
            <w:r w:rsidR="001B2F6C">
              <w:t xml:space="preserve"> end year</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4"/>
      </w:pPr>
      <w:bookmarkStart w:id="97" w:name="_Toc326137679"/>
      <w:r>
        <w:t>5.1.2.7 Electronic - Other</w:t>
      </w:r>
      <w:bookmarkEnd w:id="97"/>
    </w:p>
    <w:p w:rsidR="004B7937" w:rsidRDefault="004B7937">
      <w:pPr>
        <w:pStyle w:val="LongText4"/>
      </w:pPr>
      <w:r>
        <w:t>[Electronic - Other.]</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100"/>
      </w:tblGrid>
      <w:tr w:rsidR="004B7937">
        <w:trPr>
          <w:trHeight w:val="1596"/>
        </w:trPr>
        <w:tc>
          <w:tcPr>
            <w:tcW w:w="8100" w:type="dxa"/>
            <w:tcBorders>
              <w:top w:val="single" w:sz="4" w:space="0" w:color="auto"/>
              <w:left w:val="single" w:sz="4" w:space="0" w:color="auto"/>
              <w:bottom w:val="single" w:sz="4" w:space="0" w:color="auto"/>
              <w:right w:val="single" w:sz="4" w:space="0" w:color="auto"/>
            </w:tcBorders>
            <w:shd w:val="pct5" w:color="auto" w:fill="auto"/>
          </w:tcPr>
          <w:p w:rsidR="004B7937" w:rsidRDefault="001C3BDD">
            <w:bookmarkStart w:id="98" w:name="Text_612700"/>
            <w:bookmarkEnd w:id="98"/>
            <w:r w:rsidRPr="00611536">
              <w:lastRenderedPageBreak/>
              <w:t>None</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540"/>
      </w:pPr>
    </w:p>
    <w:p w:rsidR="004B7937" w:rsidRDefault="004B7937">
      <w:pPr>
        <w:pStyle w:val="Heading3"/>
      </w:pPr>
      <w:bookmarkStart w:id="99" w:name="_Toc326137680"/>
      <w:r>
        <w:t>5.1.5 Dissemination on request (Encouraged)</w:t>
      </w:r>
      <w:bookmarkEnd w:id="99"/>
    </w:p>
    <w:p w:rsidR="004B7937" w:rsidRDefault="004B7937">
      <w:pPr>
        <w:pStyle w:val="LongText3"/>
        <w:ind w:left="180"/>
      </w:pPr>
      <w:r>
        <w:t>[Dissemination on request of unpublished but non-confidential statistics.]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542336" w:rsidRPr="005B26E0" w:rsidRDefault="00542336" w:rsidP="00542336">
            <w:pPr>
              <w:jc w:val="both"/>
              <w:rPr>
                <w:lang w:val="en-GB"/>
              </w:rPr>
            </w:pPr>
            <w:bookmarkStart w:id="100" w:name="Text_615000"/>
            <w:bookmarkEnd w:id="100"/>
            <w:r w:rsidRPr="00026C25">
              <w:rPr>
                <w:lang w:val="en-GB"/>
              </w:rPr>
              <w:lastRenderedPageBreak/>
              <w:t>Data not routinely disseminated are made available upon request.</w:t>
            </w:r>
          </w:p>
          <w:p w:rsidR="004B7937" w:rsidRPr="00542336" w:rsidRDefault="004B7937">
            <w:pPr>
              <w:rPr>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101" w:name="_Toc326137681"/>
      <w:r>
        <w:t>5.2 Metadata</w:t>
      </w:r>
      <w:bookmarkEnd w:id="101"/>
    </w:p>
    <w:p w:rsidR="004B7937" w:rsidRDefault="004B7937">
      <w:pPr>
        <w:pStyle w:val="Heading3"/>
      </w:pPr>
      <w:bookmarkStart w:id="102" w:name="_Toc326137682"/>
      <w:r>
        <w:t>5.2.1 Dissemination of documentation on concepts, scope, classifications, basis of recording, data sources, and statistical techniques (Required)</w:t>
      </w:r>
      <w:bookmarkEnd w:id="102"/>
    </w:p>
    <w:p w:rsidR="004B7937" w:rsidRDefault="004B7937">
      <w:pPr>
        <w:pStyle w:val="LongText3"/>
        <w:ind w:left="180"/>
      </w:pPr>
      <w:r>
        <w:t>[Dissemination of documentation on concepts, scope, classifications, basis of recording, data sources, and statistical techniques, including annotation of differences from internationally accepted standards, guidelines.]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C02D61" w:rsidRPr="00DE5A68" w:rsidRDefault="00C02D61" w:rsidP="00C02D61">
            <w:pPr>
              <w:jc w:val="both"/>
              <w:rPr>
                <w:szCs w:val="20"/>
                <w:lang w:val="en-GB"/>
              </w:rPr>
            </w:pPr>
            <w:bookmarkStart w:id="103" w:name="Text_621000"/>
            <w:bookmarkEnd w:id="103"/>
            <w:r w:rsidRPr="005B26E0">
              <w:rPr>
                <w:szCs w:val="20"/>
                <w:lang w:val="en-GB"/>
              </w:rPr>
              <w:lastRenderedPageBreak/>
              <w:t xml:space="preserve">The National Accounts publication, which is available to the public, provides revised conceptual and methodological notes, broader coverage and improved estimation procedures. The current methodological basis for the National Accounts is described in the publication “Selected Macro Economic Aggregates 2006-2010 (Base </w:t>
            </w:r>
            <w:r w:rsidR="00C71950">
              <w:rPr>
                <w:szCs w:val="20"/>
                <w:lang w:val="en-GB"/>
              </w:rPr>
              <w:t>Year 2007, SNA 1993 compliant)”,</w:t>
            </w:r>
            <w:r w:rsidRPr="005B26E0">
              <w:rPr>
                <w:szCs w:val="20"/>
                <w:lang w:val="en-GB"/>
              </w:rPr>
              <w:t xml:space="preserve"> </w:t>
            </w:r>
            <w:r w:rsidR="00C71950" w:rsidRPr="00DE5A68">
              <w:rPr>
                <w:szCs w:val="20"/>
                <w:lang w:val="en-GB"/>
              </w:rPr>
              <w:t>released in March 2012.</w:t>
            </w:r>
          </w:p>
          <w:p w:rsidR="004B7937" w:rsidRDefault="004B7937">
            <w:pPr>
              <w:rPr>
                <w:szCs w:val="20"/>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1"/>
        <w:shd w:val="clear" w:color="auto" w:fill="CCFFCC"/>
      </w:pPr>
      <w:bookmarkStart w:id="104" w:name="_Toc326137683"/>
      <w:r>
        <w:t>9. Plans</w:t>
      </w:r>
      <w:bookmarkEnd w:id="104"/>
    </w:p>
    <w:p w:rsidR="004B7937" w:rsidRDefault="004B7937">
      <w:pPr>
        <w:pStyle w:val="Heading2"/>
      </w:pPr>
      <w:bookmarkStart w:id="105" w:name="_Toc326137684"/>
      <w:r>
        <w:t>9.1 Recent</w:t>
      </w:r>
      <w:bookmarkEnd w:id="105"/>
    </w:p>
    <w:p w:rsidR="004B7937" w:rsidRDefault="004B7937">
      <w:pPr>
        <w:pStyle w:val="Heading3"/>
      </w:pPr>
      <w:bookmarkStart w:id="106" w:name="_Toc326137685"/>
      <w:r>
        <w:t>9.1.1 Plans for improvement - Recent improvements</w:t>
      </w:r>
      <w:bookmarkEnd w:id="106"/>
    </w:p>
    <w:p w:rsidR="004B7937" w:rsidRDefault="004B7937">
      <w:pPr>
        <w:pStyle w:val="LongText3"/>
        <w:ind w:left="180"/>
      </w:pPr>
      <w:r>
        <w:t>[Plans for improvement - Recent improvements.]</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4B7937" w:rsidRDefault="00666145" w:rsidP="00666145">
            <w:pPr>
              <w:numPr>
                <w:ilvl w:val="0"/>
                <w:numId w:val="9"/>
              </w:numPr>
            </w:pPr>
            <w:bookmarkStart w:id="107" w:name="Text_1011000"/>
            <w:bookmarkEnd w:id="107"/>
            <w:r>
              <w:lastRenderedPageBreak/>
              <w:t>Technical Assistance from CARTAC</w:t>
            </w:r>
            <w:r w:rsidR="00263A66">
              <w:t xml:space="preserve"> in improving the National Accounts of Suriname</w:t>
            </w:r>
          </w:p>
          <w:p w:rsidR="00666145" w:rsidRDefault="00666145" w:rsidP="00666145">
            <w:pPr>
              <w:numPr>
                <w:ilvl w:val="0"/>
                <w:numId w:val="9"/>
              </w:numPr>
            </w:pPr>
            <w:r>
              <w:t>Technical Assistance from PRASC</w:t>
            </w:r>
            <w:r w:rsidR="00263A66">
              <w:t xml:space="preserve"> in producing a SUT</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108" w:name="_Toc326137686"/>
      <w:r>
        <w:t>9.2 General</w:t>
      </w:r>
      <w:bookmarkEnd w:id="108"/>
    </w:p>
    <w:p w:rsidR="004B7937" w:rsidRDefault="004B7937">
      <w:pPr>
        <w:pStyle w:val="Heading3"/>
      </w:pPr>
      <w:bookmarkStart w:id="109" w:name="_Toc326137687"/>
      <w:r>
        <w:t>9.2.1 Plans for improvement - Short-term</w:t>
      </w:r>
      <w:bookmarkEnd w:id="109"/>
    </w:p>
    <w:p w:rsidR="004B7937" w:rsidRDefault="004B7937">
      <w:pPr>
        <w:pStyle w:val="LongText3"/>
        <w:ind w:left="180"/>
      </w:pPr>
      <w:r>
        <w:t>[Plans for improvement - Short-term.]</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C02D61" w:rsidRPr="005B26E0" w:rsidRDefault="00C02D61" w:rsidP="00666145">
            <w:pPr>
              <w:spacing w:before="100" w:beforeAutospacing="1" w:after="100" w:afterAutospacing="1"/>
              <w:ind w:left="1080"/>
              <w:jc w:val="both"/>
              <w:rPr>
                <w:szCs w:val="20"/>
                <w:lang w:val="en-GB"/>
              </w:rPr>
            </w:pPr>
            <w:bookmarkStart w:id="110" w:name="Text_1021000"/>
            <w:bookmarkEnd w:id="110"/>
            <w:r w:rsidRPr="005B26E0">
              <w:rPr>
                <w:szCs w:val="20"/>
                <w:lang w:val="en-GB"/>
              </w:rPr>
              <w:lastRenderedPageBreak/>
              <w:t xml:space="preserve">         </w:t>
            </w:r>
          </w:p>
          <w:p w:rsidR="00666145" w:rsidRDefault="00666145" w:rsidP="00666145">
            <w:pPr>
              <w:numPr>
                <w:ilvl w:val="0"/>
                <w:numId w:val="8"/>
              </w:numPr>
              <w:rPr>
                <w:szCs w:val="20"/>
              </w:rPr>
            </w:pPr>
            <w:r>
              <w:rPr>
                <w:szCs w:val="20"/>
              </w:rPr>
              <w:t xml:space="preserve">Fully move </w:t>
            </w:r>
            <w:r w:rsidRPr="00611536">
              <w:rPr>
                <w:szCs w:val="20"/>
              </w:rPr>
              <w:t xml:space="preserve"> from SNA 1993 to SNA 2008</w:t>
            </w:r>
          </w:p>
          <w:p w:rsidR="00666145" w:rsidRDefault="00666145" w:rsidP="00666145">
            <w:pPr>
              <w:numPr>
                <w:ilvl w:val="0"/>
                <w:numId w:val="8"/>
              </w:numPr>
              <w:rPr>
                <w:szCs w:val="20"/>
              </w:rPr>
            </w:pPr>
            <w:r>
              <w:rPr>
                <w:szCs w:val="20"/>
              </w:rPr>
              <w:t xml:space="preserve">Rebasing </w:t>
            </w:r>
            <w:r w:rsidR="00C71950">
              <w:rPr>
                <w:szCs w:val="20"/>
              </w:rPr>
              <w:t xml:space="preserve"> to </w:t>
            </w:r>
            <w:r>
              <w:rPr>
                <w:szCs w:val="20"/>
              </w:rPr>
              <w:t>2015</w:t>
            </w:r>
          </w:p>
          <w:p w:rsidR="004B7937" w:rsidRDefault="00C02D61" w:rsidP="004A5653">
            <w:pPr>
              <w:numPr>
                <w:ilvl w:val="0"/>
                <w:numId w:val="8"/>
              </w:numPr>
              <w:spacing w:before="100" w:beforeAutospacing="1" w:after="100" w:afterAutospacing="1"/>
              <w:jc w:val="both"/>
              <w:rPr>
                <w:szCs w:val="20"/>
              </w:rPr>
            </w:pPr>
            <w:r w:rsidRPr="005B26E0">
              <w:rPr>
                <w:szCs w:val="20"/>
                <w:lang w:val="en-GB"/>
              </w:rPr>
              <w:t>Improve the (</w:t>
            </w:r>
            <w:proofErr w:type="spellStart"/>
            <w:r w:rsidRPr="005B26E0">
              <w:rPr>
                <w:szCs w:val="20"/>
                <w:lang w:val="en-GB"/>
              </w:rPr>
              <w:t>unweighted</w:t>
            </w:r>
            <w:proofErr w:type="spellEnd"/>
            <w:r w:rsidRPr="005B26E0">
              <w:rPr>
                <w:szCs w:val="20"/>
                <w:lang w:val="en-GB"/>
              </w:rPr>
              <w:t>) response rate to enterprise surveys</w:t>
            </w:r>
            <w:r>
              <w:rPr>
                <w:szCs w:val="20"/>
                <w:lang w:val="en-GB"/>
              </w:rPr>
              <w:t>.</w:t>
            </w:r>
            <w:r w:rsidR="004B7937">
              <w:rPr>
                <w:szCs w:val="20"/>
              </w:rPr>
              <w:t xml:space="preserve"> </w:t>
            </w: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111" w:name="_Toc326137688"/>
      <w:r>
        <w:t>9.2.2 Plans for improvement - Medium-term</w:t>
      </w:r>
      <w:bookmarkEnd w:id="111"/>
    </w:p>
    <w:p w:rsidR="004B7937" w:rsidRDefault="004B7937">
      <w:pPr>
        <w:pStyle w:val="LongText3"/>
        <w:ind w:left="180"/>
      </w:pPr>
      <w:r>
        <w:t>[Plans for improvement - Medium-term.]</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C71950" w:rsidRPr="00DE5A68" w:rsidRDefault="00666145" w:rsidP="00666145">
            <w:pPr>
              <w:spacing w:before="100" w:beforeAutospacing="1" w:after="100" w:afterAutospacing="1"/>
              <w:jc w:val="both"/>
              <w:rPr>
                <w:szCs w:val="20"/>
                <w:lang w:val="en-GB"/>
              </w:rPr>
            </w:pPr>
            <w:bookmarkStart w:id="112" w:name="Text_1022000"/>
            <w:bookmarkEnd w:id="112"/>
            <w:r w:rsidRPr="00DE5A68">
              <w:rPr>
                <w:szCs w:val="20"/>
                <w:lang w:val="en-GB"/>
              </w:rPr>
              <w:lastRenderedPageBreak/>
              <w:t>Technical assistance requested from CARTAC</w:t>
            </w:r>
            <w:r w:rsidR="00353E0B" w:rsidRPr="00DE5A68">
              <w:rPr>
                <w:szCs w:val="20"/>
                <w:lang w:val="en-GB"/>
              </w:rPr>
              <w:t xml:space="preserve"> </w:t>
            </w:r>
            <w:r w:rsidR="00BA099B" w:rsidRPr="00DE5A68">
              <w:rPr>
                <w:szCs w:val="20"/>
                <w:lang w:val="en-GB"/>
              </w:rPr>
              <w:t>and/</w:t>
            </w:r>
            <w:r w:rsidR="00353E0B" w:rsidRPr="00DE5A68">
              <w:rPr>
                <w:szCs w:val="20"/>
                <w:lang w:val="en-GB"/>
              </w:rPr>
              <w:t>or PRASC</w:t>
            </w:r>
            <w:r w:rsidRPr="00DE5A68">
              <w:rPr>
                <w:szCs w:val="20"/>
                <w:lang w:val="en-GB"/>
              </w:rPr>
              <w:t xml:space="preserve"> for compilation of Quarterly GDP. </w:t>
            </w:r>
          </w:p>
          <w:p w:rsidR="00666145" w:rsidRPr="005B26E0" w:rsidRDefault="00C71950" w:rsidP="00666145">
            <w:pPr>
              <w:spacing w:before="100" w:beforeAutospacing="1" w:after="100" w:afterAutospacing="1"/>
              <w:jc w:val="both"/>
              <w:rPr>
                <w:szCs w:val="20"/>
                <w:lang w:val="en-GB"/>
              </w:rPr>
            </w:pPr>
            <w:r w:rsidRPr="00DE5A68">
              <w:rPr>
                <w:szCs w:val="20"/>
                <w:lang w:val="en-GB"/>
              </w:rPr>
              <w:t>Technical assistance requested from CARTAC and/or PRASC for compilation of PPI and XMPI</w:t>
            </w:r>
            <w:r w:rsidRPr="005B26E0">
              <w:rPr>
                <w:szCs w:val="20"/>
                <w:lang w:val="en-GB"/>
              </w:rPr>
              <w:t xml:space="preserve"> </w:t>
            </w:r>
            <w:r w:rsidR="00666145" w:rsidRPr="005B26E0">
              <w:rPr>
                <w:szCs w:val="20"/>
                <w:lang w:val="en-GB"/>
              </w:rPr>
              <w:t xml:space="preserve">      </w:t>
            </w:r>
          </w:p>
          <w:p w:rsidR="004B7937" w:rsidRPr="00666145" w:rsidRDefault="004B7937">
            <w:pPr>
              <w:ind w:left="720"/>
              <w:rPr>
                <w:szCs w:val="20"/>
                <w:lang w:val="en-GB"/>
              </w:rPr>
            </w:pPr>
          </w:p>
          <w:p w:rsidR="004B7937" w:rsidRDefault="004B7937" w:rsidP="00666145">
            <w:pPr>
              <w:ind w:left="720"/>
              <w:rPr>
                <w:szCs w:val="20"/>
              </w:rPr>
            </w:pPr>
          </w:p>
          <w:p w:rsidR="00C71950" w:rsidRDefault="00C71950" w:rsidP="00666145">
            <w:pPr>
              <w:ind w:left="720"/>
              <w:rPr>
                <w:szCs w:val="20"/>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2"/>
      </w:pPr>
      <w:bookmarkStart w:id="113" w:name="_Toc326137689"/>
      <w:r>
        <w:t>9.3 Financial</w:t>
      </w:r>
      <w:bookmarkEnd w:id="113"/>
    </w:p>
    <w:p w:rsidR="004B7937" w:rsidRDefault="004B7937">
      <w:pPr>
        <w:pStyle w:val="Heading3"/>
      </w:pPr>
      <w:bookmarkStart w:id="114" w:name="_Toc326137690"/>
      <w:r>
        <w:t>9.3.1 Plans for improvement - TA/financing needs - Short-term</w:t>
      </w:r>
      <w:bookmarkEnd w:id="114"/>
    </w:p>
    <w:p w:rsidR="004B7937" w:rsidRDefault="004B7937">
      <w:pPr>
        <w:pStyle w:val="LongText3"/>
        <w:ind w:left="180"/>
      </w:pPr>
      <w:r>
        <w:t>[Plans for improvement - TA/financing needs - Short-term.]</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4B7937" w:rsidRPr="00DE5A68" w:rsidRDefault="00666145">
            <w:bookmarkStart w:id="115" w:name="Text_1031000"/>
            <w:bookmarkEnd w:id="115"/>
            <w:r>
              <w:lastRenderedPageBreak/>
              <w:t xml:space="preserve">Financial support from the </w:t>
            </w:r>
            <w:r w:rsidRPr="00DE5A68">
              <w:t>Government</w:t>
            </w:r>
            <w:r w:rsidR="00C71950" w:rsidRPr="00DE5A68">
              <w:t xml:space="preserve"> </w:t>
            </w:r>
            <w:r w:rsidR="00FB28E7" w:rsidRPr="00DE5A68">
              <w:t>of Suriname n</w:t>
            </w:r>
            <w:r w:rsidR="00C71950" w:rsidRPr="00DE5A68">
              <w:t>eeds to be improved</w:t>
            </w:r>
          </w:p>
          <w:p w:rsidR="00C71950" w:rsidRDefault="00C71950">
            <w:pPr>
              <w:rPr>
                <w:color w:val="FF0000"/>
              </w:rPr>
            </w:pPr>
          </w:p>
          <w:p w:rsidR="00C71950" w:rsidRDefault="00C71950">
            <w:pPr>
              <w:rPr>
                <w:color w:val="FF0000"/>
              </w:rPr>
            </w:pPr>
          </w:p>
          <w:p w:rsidR="00C71950" w:rsidRDefault="00C71950">
            <w:pPr>
              <w:rPr>
                <w:color w:val="FF0000"/>
              </w:rPr>
            </w:pPr>
          </w:p>
          <w:p w:rsidR="00C71950" w:rsidRDefault="00C71950">
            <w:pPr>
              <w:rPr>
                <w:color w:val="FF0000"/>
              </w:rPr>
            </w:pPr>
          </w:p>
          <w:p w:rsidR="00C71950" w:rsidRDefault="00C71950">
            <w:pPr>
              <w:rPr>
                <w:color w:val="FF0000"/>
              </w:rPr>
            </w:pPr>
          </w:p>
          <w:p w:rsidR="00C71950" w:rsidRDefault="00C71950">
            <w:pPr>
              <w:rPr>
                <w:color w:val="FF0000"/>
              </w:rPr>
            </w:pPr>
          </w:p>
          <w:p w:rsidR="00C71950" w:rsidRDefault="00C71950"/>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Pr>
        <w:pStyle w:val="Heading3"/>
      </w:pPr>
      <w:bookmarkStart w:id="116" w:name="_Toc326137691"/>
      <w:r>
        <w:t>9.3.2 Plans for improvement - TA/financing needs - Medium-term</w:t>
      </w:r>
      <w:bookmarkEnd w:id="116"/>
    </w:p>
    <w:p w:rsidR="004B7937" w:rsidRDefault="004B7937">
      <w:pPr>
        <w:pStyle w:val="LongText3"/>
        <w:ind w:left="180"/>
      </w:pPr>
      <w:r>
        <w:t>[Plans for improvement - TA/financing needs - Medium-term.]</w:t>
      </w:r>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tblPr>
      <w:tblGrid>
        <w:gridCol w:w="8460"/>
      </w:tblGrid>
      <w:tr w:rsidR="004B793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rsidR="00666145" w:rsidRPr="00DE5A68" w:rsidRDefault="00C71950" w:rsidP="00666145">
            <w:pPr>
              <w:spacing w:before="100" w:beforeAutospacing="1" w:after="100" w:afterAutospacing="1"/>
              <w:jc w:val="both"/>
              <w:rPr>
                <w:szCs w:val="20"/>
                <w:lang w:val="en-GB"/>
              </w:rPr>
            </w:pPr>
            <w:bookmarkStart w:id="117" w:name="Text_1032000"/>
            <w:bookmarkEnd w:id="117"/>
            <w:r w:rsidRPr="00DE5A68">
              <w:rPr>
                <w:szCs w:val="20"/>
                <w:lang w:val="en-GB"/>
              </w:rPr>
              <w:lastRenderedPageBreak/>
              <w:t>Funds need to be guaranteed for all National Accounts and related operations, including (but not limited to): Annual National Accounts Survey, Annual Survey of small establishments, Tri-Annual Cost-Structure Surveys</w:t>
            </w:r>
            <w:r w:rsidR="00470E97" w:rsidRPr="00DE5A68">
              <w:rPr>
                <w:szCs w:val="20"/>
                <w:lang w:val="en-GB"/>
              </w:rPr>
              <w:t xml:space="preserve">, ICP data collection </w:t>
            </w:r>
            <w:r w:rsidRPr="00DE5A68">
              <w:rPr>
                <w:szCs w:val="20"/>
                <w:lang w:val="en-GB"/>
              </w:rPr>
              <w:t>and Data collection for the Building Materials Price Index.</w:t>
            </w:r>
          </w:p>
          <w:p w:rsidR="00FB28E7" w:rsidRPr="005B26E0" w:rsidRDefault="00FB28E7" w:rsidP="00666145">
            <w:pPr>
              <w:spacing w:before="100" w:beforeAutospacing="1" w:after="100" w:afterAutospacing="1"/>
              <w:jc w:val="both"/>
              <w:rPr>
                <w:szCs w:val="20"/>
                <w:lang w:val="en-GB"/>
              </w:rPr>
            </w:pPr>
            <w:r w:rsidRPr="00DE5A68">
              <w:rPr>
                <w:szCs w:val="20"/>
                <w:lang w:val="en-GB"/>
              </w:rPr>
              <w:t>Naturally, funding to the NSO in general needs to be improved and guaranteed.</w:t>
            </w:r>
          </w:p>
          <w:p w:rsidR="004B7937" w:rsidRPr="00666145" w:rsidRDefault="004B7937" w:rsidP="00C02D61">
            <w:pPr>
              <w:spacing w:before="100" w:beforeAutospacing="1" w:after="100" w:afterAutospacing="1"/>
              <w:rPr>
                <w:szCs w:val="20"/>
                <w:lang w:val="en-GB"/>
              </w:rPr>
            </w:pPr>
          </w:p>
        </w:tc>
      </w:tr>
    </w:tbl>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Pr>
        <w:ind w:left="180"/>
      </w:pPr>
    </w:p>
    <w:p w:rsidR="004B7937" w:rsidRDefault="004B7937"/>
    <w:p w:rsidR="004B7937" w:rsidRDefault="004B7937">
      <w:pPr>
        <w:pStyle w:val="Heading1"/>
        <w:shd w:val="clear" w:color="auto" w:fill="CCFFCC"/>
      </w:pPr>
      <w:bookmarkStart w:id="118" w:name="Contacts"/>
      <w:bookmarkStart w:id="119" w:name="_Toc326137692"/>
      <w:bookmarkEnd w:id="118"/>
      <w:r>
        <w:t>Contact Person(s):</w:t>
      </w:r>
      <w:bookmarkEnd w:id="119"/>
      <w:r>
        <w:t xml:space="preserve"> </w:t>
      </w:r>
    </w:p>
    <w:p w:rsidR="004B7937" w:rsidRDefault="004B7937">
      <w:pPr>
        <w:pStyle w:val="LongText1"/>
        <w:shd w:val="clear" w:color="auto" w:fill="CCFFCC"/>
      </w:pPr>
      <w:r>
        <w:lastRenderedPageBreak/>
        <w:t>[Please provide information below as relevant]</w:t>
      </w:r>
    </w:p>
    <w:p w:rsidR="004B7937" w:rsidRDefault="004B7937">
      <w:pPr>
        <w:rPr>
          <w:b/>
          <w:sz w:val="24"/>
        </w:rPr>
      </w:pPr>
    </w:p>
    <w:tbl>
      <w:tblPr>
        <w:tblW w:w="8760" w:type="dxa"/>
        <w:tblBorders>
          <w:top w:val="single" w:sz="4" w:space="0" w:color="auto"/>
          <w:left w:val="single" w:sz="4" w:space="0" w:color="auto"/>
          <w:bottom w:val="single" w:sz="4" w:space="0" w:color="auto"/>
          <w:right w:val="single" w:sz="4" w:space="0" w:color="auto"/>
          <w:insideH w:val="single" w:sz="4" w:space="0" w:color="auto"/>
        </w:tblBorders>
        <w:shd w:val="clear" w:color="auto" w:fill="CCFFCC"/>
        <w:tblLayout w:type="fixed"/>
        <w:tblCellMar>
          <w:top w:w="43" w:type="dxa"/>
          <w:left w:w="43" w:type="dxa"/>
          <w:bottom w:w="43" w:type="dxa"/>
          <w:right w:w="43" w:type="dxa"/>
        </w:tblCellMar>
        <w:tblLook w:val="04A0"/>
      </w:tblPr>
      <w:tblGrid>
        <w:gridCol w:w="3511"/>
        <w:gridCol w:w="724"/>
        <w:gridCol w:w="724"/>
        <w:gridCol w:w="1448"/>
        <w:gridCol w:w="2353"/>
      </w:tblGrid>
      <w:tr w:rsidR="004B7937">
        <w:tc>
          <w:tcPr>
            <w:tcW w:w="8760" w:type="dxa"/>
            <w:gridSpan w:val="5"/>
            <w:tcBorders>
              <w:top w:val="single" w:sz="4" w:space="0" w:color="auto"/>
              <w:left w:val="single" w:sz="4" w:space="0" w:color="auto"/>
              <w:bottom w:val="nil"/>
              <w:right w:val="single" w:sz="4" w:space="0" w:color="auto"/>
            </w:tcBorders>
            <w:shd w:val="clear" w:color="auto" w:fill="auto"/>
          </w:tcPr>
          <w:p w:rsidR="004B7937" w:rsidRDefault="004B7937">
            <w:pPr>
              <w:tabs>
                <w:tab w:val="left" w:pos="1829"/>
              </w:tabs>
              <w:ind w:left="1829" w:hanging="1829"/>
              <w:jc w:val="center"/>
              <w:rPr>
                <w:b/>
                <w:szCs w:val="20"/>
                <w:u w:val="single"/>
              </w:rPr>
            </w:pPr>
            <w:r>
              <w:rPr>
                <w:b/>
                <w:szCs w:val="20"/>
                <w:u w:val="single"/>
              </w:rPr>
              <w:t>Contact 1</w:t>
            </w:r>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tcPr>
          <w:p w:rsidR="004B7937" w:rsidRDefault="003F0B78" w:rsidP="00BC1C98">
            <w:pPr>
              <w:rPr>
                <w:i/>
              </w:rPr>
            </w:pPr>
            <w:r>
              <w:fldChar w:fldCharType="begin">
                <w:ffData>
                  <w:name w:val="ct_name_prefix_1"/>
                  <w:enabled/>
                  <w:calcOnExit w:val="0"/>
                  <w:textInput>
                    <w:maxLength w:val="255"/>
                  </w:textInput>
                </w:ffData>
              </w:fldChar>
            </w:r>
            <w:bookmarkStart w:id="120" w:name="ct_name_prefix_1"/>
            <w:r w:rsidR="004B7937">
              <w:instrText xml:space="preserve"> FORMTEXT </w:instrText>
            </w:r>
            <w:r>
              <w:fldChar w:fldCharType="separate"/>
            </w:r>
            <w:r w:rsidR="00BC1C98" w:rsidRPr="00BC1C98">
              <w:rPr>
                <w:noProof/>
              </w:rPr>
              <w:t>Mr.</w:t>
            </w:r>
            <w:r>
              <w:fldChar w:fldCharType="end"/>
            </w:r>
            <w:bookmarkEnd w:id="120"/>
          </w:p>
        </w:tc>
        <w:tc>
          <w:tcPr>
            <w:tcW w:w="2172" w:type="dxa"/>
            <w:gridSpan w:val="2"/>
            <w:tcBorders>
              <w:top w:val="nil"/>
              <w:left w:val="nil"/>
              <w:bottom w:val="nil"/>
              <w:right w:val="nil"/>
            </w:tcBorders>
            <w:shd w:val="clear" w:color="auto" w:fill="auto"/>
          </w:tcPr>
          <w:p w:rsidR="004B7937" w:rsidRDefault="003F0B78" w:rsidP="00BC1C98">
            <w:pPr>
              <w:rPr>
                <w:i/>
              </w:rPr>
            </w:pPr>
            <w:r>
              <w:fldChar w:fldCharType="begin">
                <w:ffData>
                  <w:name w:val="ct_name_first_1"/>
                  <w:enabled/>
                  <w:calcOnExit w:val="0"/>
                  <w:textInput>
                    <w:maxLength w:val="255"/>
                  </w:textInput>
                </w:ffData>
              </w:fldChar>
            </w:r>
            <w:bookmarkStart w:id="121" w:name="ct_name_first_1"/>
            <w:r w:rsidR="004B7937">
              <w:instrText xml:space="preserve"> FORMTEXT </w:instrText>
            </w:r>
            <w:r>
              <w:fldChar w:fldCharType="separate"/>
            </w:r>
            <w:r w:rsidR="00BC1C98" w:rsidRPr="00BC1C98">
              <w:rPr>
                <w:noProof/>
              </w:rPr>
              <w:t>Guilliano</w:t>
            </w:r>
            <w:r>
              <w:fldChar w:fldCharType="end"/>
            </w:r>
            <w:bookmarkEnd w:id="121"/>
          </w:p>
        </w:tc>
        <w:tc>
          <w:tcPr>
            <w:tcW w:w="2353" w:type="dxa"/>
            <w:tcBorders>
              <w:top w:val="nil"/>
              <w:left w:val="nil"/>
              <w:bottom w:val="nil"/>
              <w:right w:val="single" w:sz="4" w:space="0" w:color="auto"/>
            </w:tcBorders>
            <w:shd w:val="clear" w:color="auto" w:fill="auto"/>
          </w:tcPr>
          <w:p w:rsidR="004B7937" w:rsidRDefault="003F0B78" w:rsidP="00BC1C98">
            <w:pPr>
              <w:rPr>
                <w:i/>
              </w:rPr>
            </w:pPr>
            <w:r>
              <w:fldChar w:fldCharType="begin">
                <w:ffData>
                  <w:name w:val="ct_name_last_1"/>
                  <w:enabled/>
                  <w:calcOnExit w:val="0"/>
                  <w:textInput>
                    <w:maxLength w:val="255"/>
                  </w:textInput>
                </w:ffData>
              </w:fldChar>
            </w:r>
            <w:bookmarkStart w:id="122" w:name="ct_name_last_1"/>
            <w:r w:rsidR="004B7937">
              <w:instrText xml:space="preserve"> FORMTEXT </w:instrText>
            </w:r>
            <w:r>
              <w:fldChar w:fldCharType="separate"/>
            </w:r>
            <w:r w:rsidR="00BC1C98" w:rsidRPr="00BC1C98">
              <w:rPr>
                <w:noProof/>
              </w:rPr>
              <w:t>Koornaar</w:t>
            </w:r>
            <w:r>
              <w:fldChar w:fldCharType="end"/>
            </w:r>
            <w:bookmarkEnd w:id="122"/>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Title:</w:t>
            </w:r>
          </w:p>
        </w:tc>
        <w:tc>
          <w:tcPr>
            <w:tcW w:w="5249" w:type="dxa"/>
            <w:gridSpan w:val="4"/>
            <w:tcBorders>
              <w:top w:val="nil"/>
              <w:left w:val="nil"/>
              <w:bottom w:val="nil"/>
              <w:right w:val="single" w:sz="4" w:space="0" w:color="auto"/>
            </w:tcBorders>
            <w:shd w:val="clear" w:color="auto" w:fill="auto"/>
          </w:tcPr>
          <w:p w:rsidR="004B7937" w:rsidRDefault="003F0B78" w:rsidP="00BC1C98">
            <w:r>
              <w:fldChar w:fldCharType="begin">
                <w:ffData>
                  <w:name w:val="ct_title_1"/>
                  <w:enabled/>
                  <w:calcOnExit w:val="0"/>
                  <w:textInput>
                    <w:maxLength w:val="255"/>
                  </w:textInput>
                </w:ffData>
              </w:fldChar>
            </w:r>
            <w:bookmarkStart w:id="123" w:name="ct_title_1"/>
            <w:r w:rsidR="004B7937">
              <w:instrText xml:space="preserve"> FORMTEXT </w:instrText>
            </w:r>
            <w:r>
              <w:fldChar w:fldCharType="separate"/>
            </w:r>
            <w:r w:rsidR="00BC1C98" w:rsidRPr="00BC1C98">
              <w:rPr>
                <w:noProof/>
              </w:rPr>
              <w:t>Manager</w:t>
            </w:r>
            <w:r>
              <w:fldChar w:fldCharType="end"/>
            </w:r>
            <w:bookmarkEnd w:id="123"/>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Unit:</w:t>
            </w:r>
          </w:p>
        </w:tc>
        <w:tc>
          <w:tcPr>
            <w:tcW w:w="5249" w:type="dxa"/>
            <w:gridSpan w:val="4"/>
            <w:tcBorders>
              <w:top w:val="nil"/>
              <w:left w:val="nil"/>
              <w:bottom w:val="nil"/>
              <w:right w:val="single" w:sz="4" w:space="0" w:color="auto"/>
            </w:tcBorders>
            <w:shd w:val="clear" w:color="auto" w:fill="auto"/>
          </w:tcPr>
          <w:p w:rsidR="004B7937" w:rsidRDefault="003F0B78" w:rsidP="00BC1C98">
            <w:pPr>
              <w:rPr>
                <w:i/>
              </w:rPr>
            </w:pPr>
            <w:r>
              <w:fldChar w:fldCharType="begin">
                <w:ffData>
                  <w:name w:val="ct_unit_1"/>
                  <w:enabled/>
                  <w:calcOnExit w:val="0"/>
                  <w:textInput>
                    <w:maxLength w:val="255"/>
                  </w:textInput>
                </w:ffData>
              </w:fldChar>
            </w:r>
            <w:bookmarkStart w:id="124" w:name="ct_unit_1"/>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24"/>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Division:</w:t>
            </w:r>
          </w:p>
        </w:tc>
        <w:tc>
          <w:tcPr>
            <w:tcW w:w="5249" w:type="dxa"/>
            <w:gridSpan w:val="4"/>
            <w:tcBorders>
              <w:top w:val="nil"/>
              <w:left w:val="nil"/>
              <w:bottom w:val="nil"/>
              <w:right w:val="single" w:sz="4" w:space="0" w:color="auto"/>
            </w:tcBorders>
            <w:shd w:val="clear" w:color="auto" w:fill="auto"/>
          </w:tcPr>
          <w:p w:rsidR="004B7937" w:rsidRDefault="003F0B78" w:rsidP="00BC1C98">
            <w:r>
              <w:fldChar w:fldCharType="begin">
                <w:ffData>
                  <w:name w:val="ct_division_1"/>
                  <w:enabled/>
                  <w:calcOnExit w:val="0"/>
                  <w:textInput>
                    <w:maxLength w:val="255"/>
                  </w:textInput>
                </w:ffData>
              </w:fldChar>
            </w:r>
            <w:bookmarkStart w:id="125" w:name="ct_division_1"/>
            <w:r w:rsidR="004B7937">
              <w:instrText xml:space="preserve"> FORMTEXT </w:instrText>
            </w:r>
            <w:r>
              <w:fldChar w:fldCharType="separate"/>
            </w:r>
            <w:r w:rsidR="00BC1C98" w:rsidRPr="00BC1C98">
              <w:rPr>
                <w:noProof/>
              </w:rPr>
              <w:t>Economic Statistics Division</w:t>
            </w:r>
            <w:r>
              <w:fldChar w:fldCharType="end"/>
            </w:r>
            <w:bookmarkEnd w:id="125"/>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Department:</w:t>
            </w:r>
          </w:p>
        </w:tc>
        <w:tc>
          <w:tcPr>
            <w:tcW w:w="5249" w:type="dxa"/>
            <w:gridSpan w:val="4"/>
            <w:tcBorders>
              <w:top w:val="nil"/>
              <w:left w:val="nil"/>
              <w:bottom w:val="nil"/>
              <w:right w:val="single" w:sz="4" w:space="0" w:color="auto"/>
            </w:tcBorders>
            <w:shd w:val="clear" w:color="auto" w:fill="auto"/>
          </w:tcPr>
          <w:p w:rsidR="004B7937" w:rsidRDefault="003F0B78">
            <w:pPr>
              <w:rPr>
                <w:i/>
              </w:rPr>
            </w:pPr>
            <w:r>
              <w:fldChar w:fldCharType="begin">
                <w:ffData>
                  <w:name w:val="ct_dept_1"/>
                  <w:enabled/>
                  <w:calcOnExit w:val="0"/>
                  <w:textInput>
                    <w:maxLength w:val="255"/>
                  </w:textInput>
                </w:ffData>
              </w:fldChar>
            </w:r>
            <w:bookmarkStart w:id="126" w:name="ct_dept_1"/>
            <w:r w:rsidR="004B7937">
              <w:instrText xml:space="preserve"> FORMTEXT </w:instrText>
            </w:r>
            <w:r>
              <w:fldChar w:fldCharType="separate"/>
            </w:r>
            <w:r w:rsidR="001B2F6C">
              <w:rPr>
                <w:noProof/>
              </w:rPr>
              <w:t> </w:t>
            </w:r>
            <w:r w:rsidR="001B2F6C">
              <w:rPr>
                <w:noProof/>
              </w:rPr>
              <w:t> </w:t>
            </w:r>
            <w:r w:rsidR="001B2F6C">
              <w:rPr>
                <w:noProof/>
              </w:rPr>
              <w:t> </w:t>
            </w:r>
            <w:r w:rsidR="001B2F6C">
              <w:rPr>
                <w:noProof/>
              </w:rPr>
              <w:t> </w:t>
            </w:r>
            <w:r w:rsidR="001B2F6C">
              <w:rPr>
                <w:noProof/>
              </w:rPr>
              <w:t> </w:t>
            </w:r>
            <w:r>
              <w:fldChar w:fldCharType="end"/>
            </w:r>
            <w:bookmarkEnd w:id="126"/>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Agency:</w:t>
            </w:r>
          </w:p>
        </w:tc>
        <w:tc>
          <w:tcPr>
            <w:tcW w:w="5249" w:type="dxa"/>
            <w:gridSpan w:val="4"/>
            <w:tcBorders>
              <w:top w:val="nil"/>
              <w:left w:val="nil"/>
              <w:bottom w:val="nil"/>
              <w:right w:val="single" w:sz="4" w:space="0" w:color="auto"/>
            </w:tcBorders>
            <w:shd w:val="clear" w:color="auto" w:fill="auto"/>
          </w:tcPr>
          <w:p w:rsidR="004B7937" w:rsidRDefault="003F0B78" w:rsidP="007D761E">
            <w:r>
              <w:fldChar w:fldCharType="begin">
                <w:ffData>
                  <w:name w:val="ct_org_agency_1"/>
                  <w:enabled/>
                  <w:calcOnExit w:val="0"/>
                  <w:textInput>
                    <w:maxLength w:val="255"/>
                  </w:textInput>
                </w:ffData>
              </w:fldChar>
            </w:r>
            <w:bookmarkStart w:id="127" w:name="ct_org_agency_1"/>
            <w:r w:rsidR="004B7937">
              <w:instrText xml:space="preserve"> FORMTEXT </w:instrText>
            </w:r>
            <w:r>
              <w:fldChar w:fldCharType="separate"/>
            </w:r>
            <w:r w:rsidR="007D761E" w:rsidRPr="007D761E">
              <w:rPr>
                <w:noProof/>
              </w:rPr>
              <w:t>General Bureau of Statistics</w:t>
            </w:r>
            <w:r>
              <w:fldChar w:fldCharType="end"/>
            </w:r>
            <w:bookmarkEnd w:id="127"/>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Address1:</w:t>
            </w:r>
          </w:p>
        </w:tc>
        <w:tc>
          <w:tcPr>
            <w:tcW w:w="5249" w:type="dxa"/>
            <w:gridSpan w:val="4"/>
            <w:tcBorders>
              <w:top w:val="nil"/>
              <w:left w:val="nil"/>
              <w:bottom w:val="nil"/>
              <w:right w:val="single" w:sz="4" w:space="0" w:color="auto"/>
            </w:tcBorders>
            <w:shd w:val="clear" w:color="auto" w:fill="auto"/>
          </w:tcPr>
          <w:p w:rsidR="004B7937" w:rsidRDefault="003F0B78" w:rsidP="007D761E">
            <w:pPr>
              <w:rPr>
                <w:i/>
              </w:rPr>
            </w:pPr>
            <w:r>
              <w:fldChar w:fldCharType="begin">
                <w:ffData>
                  <w:name w:val="ct_addr_l1_1"/>
                  <w:enabled/>
                  <w:calcOnExit w:val="0"/>
                  <w:textInput>
                    <w:maxLength w:val="255"/>
                  </w:textInput>
                </w:ffData>
              </w:fldChar>
            </w:r>
            <w:bookmarkStart w:id="128" w:name="ct_addr_l1_1"/>
            <w:r w:rsidR="004B7937">
              <w:instrText xml:space="preserve"> FORMTEXT </w:instrText>
            </w:r>
            <w:r>
              <w:fldChar w:fldCharType="separate"/>
            </w:r>
            <w:r w:rsidR="007D761E" w:rsidRPr="007D761E">
              <w:rPr>
                <w:noProof/>
              </w:rPr>
              <w:t>Klipstenenstraat 5</w:t>
            </w:r>
            <w:r>
              <w:fldChar w:fldCharType="end"/>
            </w:r>
            <w:bookmarkEnd w:id="128"/>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Address2:</w:t>
            </w:r>
          </w:p>
        </w:tc>
        <w:tc>
          <w:tcPr>
            <w:tcW w:w="5249" w:type="dxa"/>
            <w:gridSpan w:val="4"/>
            <w:tcBorders>
              <w:top w:val="nil"/>
              <w:left w:val="nil"/>
              <w:bottom w:val="nil"/>
              <w:right w:val="single" w:sz="4" w:space="0" w:color="auto"/>
            </w:tcBorders>
            <w:shd w:val="clear" w:color="auto" w:fill="auto"/>
          </w:tcPr>
          <w:p w:rsidR="004B7937" w:rsidRDefault="003F0B78">
            <w:r>
              <w:fldChar w:fldCharType="begin">
                <w:ffData>
                  <w:name w:val="ct_addr_l2_1"/>
                  <w:enabled/>
                  <w:calcOnExit w:val="0"/>
                  <w:textInput>
                    <w:maxLength w:val="255"/>
                  </w:textInput>
                </w:ffData>
              </w:fldChar>
            </w:r>
            <w:bookmarkStart w:id="129" w:name="ct_addr_l2_1"/>
            <w:r w:rsidR="004B7937">
              <w:instrText xml:space="preserve"> FORMTEXT </w:instrText>
            </w:r>
            <w:r>
              <w:fldChar w:fldCharType="separate"/>
            </w:r>
            <w:r w:rsidR="0002316B">
              <w:rPr>
                <w:noProof/>
              </w:rPr>
              <w:t> </w:t>
            </w:r>
            <w:r w:rsidR="0002316B">
              <w:rPr>
                <w:noProof/>
              </w:rPr>
              <w:t> </w:t>
            </w:r>
            <w:r w:rsidR="0002316B">
              <w:rPr>
                <w:noProof/>
              </w:rPr>
              <w:t> </w:t>
            </w:r>
            <w:r w:rsidR="0002316B">
              <w:rPr>
                <w:noProof/>
              </w:rPr>
              <w:t> </w:t>
            </w:r>
            <w:r w:rsidR="0002316B">
              <w:rPr>
                <w:noProof/>
              </w:rPr>
              <w:t> </w:t>
            </w:r>
            <w:r>
              <w:fldChar w:fldCharType="end"/>
            </w:r>
            <w:bookmarkEnd w:id="129"/>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City/State:</w:t>
            </w:r>
          </w:p>
        </w:tc>
        <w:tc>
          <w:tcPr>
            <w:tcW w:w="2896" w:type="dxa"/>
            <w:gridSpan w:val="3"/>
            <w:tcBorders>
              <w:top w:val="nil"/>
              <w:left w:val="nil"/>
              <w:bottom w:val="nil"/>
              <w:right w:val="nil"/>
            </w:tcBorders>
            <w:shd w:val="clear" w:color="auto" w:fill="auto"/>
          </w:tcPr>
          <w:p w:rsidR="004B7937" w:rsidRDefault="003F0B78" w:rsidP="007D761E">
            <w:pPr>
              <w:rPr>
                <w:i/>
              </w:rPr>
            </w:pPr>
            <w:r>
              <w:fldChar w:fldCharType="begin">
                <w:ffData>
                  <w:name w:val="ct_addr_city_1"/>
                  <w:enabled/>
                  <w:calcOnExit w:val="0"/>
                  <w:textInput>
                    <w:maxLength w:val="255"/>
                  </w:textInput>
                </w:ffData>
              </w:fldChar>
            </w:r>
            <w:bookmarkStart w:id="130" w:name="ct_addr_city_1"/>
            <w:r w:rsidR="004B7937">
              <w:instrText xml:space="preserve"> FORMTEXT </w:instrText>
            </w:r>
            <w:r>
              <w:fldChar w:fldCharType="separate"/>
            </w:r>
            <w:r w:rsidR="007D761E" w:rsidRPr="007D761E">
              <w:rPr>
                <w:noProof/>
              </w:rPr>
              <w:t>Paramaribo</w:t>
            </w:r>
            <w:r>
              <w:fldChar w:fldCharType="end"/>
            </w:r>
            <w:bookmarkEnd w:id="130"/>
          </w:p>
        </w:tc>
        <w:tc>
          <w:tcPr>
            <w:tcW w:w="2353" w:type="dxa"/>
            <w:tcBorders>
              <w:top w:val="nil"/>
              <w:left w:val="nil"/>
              <w:bottom w:val="nil"/>
              <w:right w:val="single" w:sz="4" w:space="0" w:color="auto"/>
            </w:tcBorders>
            <w:shd w:val="clear" w:color="auto" w:fill="auto"/>
          </w:tcPr>
          <w:p w:rsidR="004B7937" w:rsidRDefault="003F0B78">
            <w:pPr>
              <w:rPr>
                <w:i/>
              </w:rPr>
            </w:pPr>
            <w:r>
              <w:fldChar w:fldCharType="begin">
                <w:ffData>
                  <w:name w:val="ct_addr_state_1"/>
                  <w:enabled/>
                  <w:calcOnExit w:val="0"/>
                  <w:textInput>
                    <w:maxLength w:val="255"/>
                  </w:textInput>
                </w:ffData>
              </w:fldChar>
            </w:r>
            <w:bookmarkStart w:id="131" w:name="ct_addr_state_1"/>
            <w:r w:rsidR="004B7937">
              <w:instrText xml:space="preserve"> FORMTEXT </w:instrText>
            </w:r>
            <w:r>
              <w:fldChar w:fldCharType="separate"/>
            </w:r>
            <w:r w:rsidR="0002316B">
              <w:rPr>
                <w:noProof/>
              </w:rPr>
              <w:t> </w:t>
            </w:r>
            <w:r w:rsidR="0002316B">
              <w:rPr>
                <w:noProof/>
              </w:rPr>
              <w:t> </w:t>
            </w:r>
            <w:r w:rsidR="0002316B">
              <w:rPr>
                <w:noProof/>
              </w:rPr>
              <w:t> </w:t>
            </w:r>
            <w:r w:rsidR="0002316B">
              <w:rPr>
                <w:noProof/>
              </w:rPr>
              <w:t> </w:t>
            </w:r>
            <w:r w:rsidR="0002316B">
              <w:rPr>
                <w:noProof/>
              </w:rPr>
              <w:t> </w:t>
            </w:r>
            <w:r>
              <w:fldChar w:fldCharType="end"/>
            </w:r>
            <w:bookmarkEnd w:id="131"/>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Postal Code:</w:t>
            </w:r>
          </w:p>
        </w:tc>
        <w:tc>
          <w:tcPr>
            <w:tcW w:w="5249" w:type="dxa"/>
            <w:gridSpan w:val="4"/>
            <w:tcBorders>
              <w:top w:val="nil"/>
              <w:left w:val="nil"/>
              <w:bottom w:val="nil"/>
              <w:right w:val="single" w:sz="4" w:space="0" w:color="auto"/>
            </w:tcBorders>
            <w:shd w:val="clear" w:color="auto" w:fill="auto"/>
          </w:tcPr>
          <w:p w:rsidR="004B7937" w:rsidRDefault="003F0B78" w:rsidP="00BC1C98">
            <w:r>
              <w:fldChar w:fldCharType="begin">
                <w:ffData>
                  <w:name w:val="ct_addr_post_code_1"/>
                  <w:enabled/>
                  <w:calcOnExit w:val="0"/>
                  <w:textInput>
                    <w:maxLength w:val="255"/>
                  </w:textInput>
                </w:ffData>
              </w:fldChar>
            </w:r>
            <w:bookmarkStart w:id="132" w:name="ct_addr_post_code_1"/>
            <w:r w:rsidR="004B7937">
              <w:instrText xml:space="preserve"> FORMTEXT </w:instrText>
            </w:r>
            <w:r>
              <w:fldChar w:fldCharType="separate"/>
            </w:r>
            <w:r w:rsidR="00BC1C98" w:rsidRPr="00BC1C98">
              <w:rPr>
                <w:noProof/>
              </w:rPr>
              <w:t>P.O.BOX 244</w:t>
            </w:r>
            <w:r>
              <w:fldChar w:fldCharType="end"/>
            </w:r>
            <w:bookmarkEnd w:id="132"/>
          </w:p>
        </w:tc>
      </w:tr>
      <w:tr w:rsidR="004B7937">
        <w:tc>
          <w:tcPr>
            <w:tcW w:w="3511" w:type="dxa"/>
            <w:tcBorders>
              <w:top w:val="nil"/>
              <w:left w:val="single" w:sz="4" w:space="0" w:color="auto"/>
              <w:bottom w:val="nil"/>
              <w:right w:val="nil"/>
            </w:tcBorders>
            <w:shd w:val="clear" w:color="auto" w:fill="auto"/>
          </w:tcPr>
          <w:p w:rsidR="004B7937" w:rsidRDefault="004B7937">
            <w:pPr>
              <w:rPr>
                <w:i/>
              </w:rPr>
            </w:pPr>
            <w:r>
              <w:rPr>
                <w:i/>
              </w:rPr>
              <w:t>Phone: Country Code/City Code/Number</w:t>
            </w:r>
          </w:p>
        </w:tc>
        <w:tc>
          <w:tcPr>
            <w:tcW w:w="724" w:type="dxa"/>
            <w:tcBorders>
              <w:top w:val="nil"/>
              <w:left w:val="nil"/>
              <w:bottom w:val="nil"/>
              <w:right w:val="nil"/>
            </w:tcBorders>
            <w:shd w:val="clear" w:color="auto" w:fill="auto"/>
          </w:tcPr>
          <w:p w:rsidR="004B7937" w:rsidRDefault="003F0B78" w:rsidP="007D761E">
            <w:r>
              <w:fldChar w:fldCharType="begin">
                <w:ffData>
                  <w:name w:val="ct_country_code_1"/>
                  <w:enabled/>
                  <w:calcOnExit w:val="0"/>
                  <w:textInput>
                    <w:maxLength w:val="10"/>
                  </w:textInput>
                </w:ffData>
              </w:fldChar>
            </w:r>
            <w:bookmarkStart w:id="133" w:name="ct_country_code_1"/>
            <w:r w:rsidR="004B7937">
              <w:instrText xml:space="preserve"> FORMTEXT </w:instrText>
            </w:r>
            <w:r>
              <w:fldChar w:fldCharType="separate"/>
            </w:r>
            <w:r w:rsidR="007D761E" w:rsidRPr="007D761E">
              <w:rPr>
                <w:noProof/>
              </w:rPr>
              <w:t>597</w:t>
            </w:r>
            <w:r>
              <w:fldChar w:fldCharType="end"/>
            </w:r>
            <w:bookmarkEnd w:id="133"/>
          </w:p>
        </w:tc>
        <w:tc>
          <w:tcPr>
            <w:tcW w:w="724" w:type="dxa"/>
            <w:tcBorders>
              <w:top w:val="nil"/>
              <w:left w:val="nil"/>
              <w:bottom w:val="nil"/>
              <w:right w:val="nil"/>
            </w:tcBorders>
            <w:shd w:val="clear" w:color="auto" w:fill="auto"/>
          </w:tcPr>
          <w:p w:rsidR="004B7937" w:rsidRDefault="003F0B78" w:rsidP="00BC1C98">
            <w:r>
              <w:fldChar w:fldCharType="begin">
                <w:ffData>
                  <w:name w:val="ct_city_code_1"/>
                  <w:enabled/>
                  <w:calcOnExit w:val="0"/>
                  <w:textInput>
                    <w:maxLength w:val="10"/>
                  </w:textInput>
                </w:ffData>
              </w:fldChar>
            </w:r>
            <w:bookmarkStart w:id="134" w:name="ct_city_code_1"/>
            <w:r w:rsidR="004B7937">
              <w:instrText xml:space="preserve"> FORMTEXT </w:instrText>
            </w:r>
            <w:r>
              <w:fldChar w:fldCharType="separate"/>
            </w:r>
            <w:r w:rsidR="007D761E" w:rsidRPr="007D761E">
              <w:rPr>
                <w:noProof/>
              </w:rPr>
              <w:t>47</w:t>
            </w:r>
            <w:r w:rsidR="00BC1C98">
              <w:rPr>
                <w:noProof/>
              </w:rPr>
              <w:t>3737</w:t>
            </w:r>
            <w:r>
              <w:fldChar w:fldCharType="end"/>
            </w:r>
            <w:bookmarkEnd w:id="134"/>
          </w:p>
        </w:tc>
        <w:tc>
          <w:tcPr>
            <w:tcW w:w="3801" w:type="dxa"/>
            <w:gridSpan w:val="2"/>
            <w:tcBorders>
              <w:top w:val="nil"/>
              <w:left w:val="nil"/>
              <w:bottom w:val="nil"/>
              <w:right w:val="single" w:sz="4" w:space="0" w:color="auto"/>
            </w:tcBorders>
            <w:shd w:val="clear" w:color="auto" w:fill="auto"/>
          </w:tcPr>
          <w:p w:rsidR="004B7937" w:rsidRDefault="003F0B78" w:rsidP="007D761E">
            <w:r>
              <w:fldChar w:fldCharType="begin">
                <w:ffData>
                  <w:name w:val="ct_phone_1"/>
                  <w:enabled/>
                  <w:calcOnExit w:val="0"/>
                  <w:textInput>
                    <w:maxLength w:val="255"/>
                  </w:textInput>
                </w:ffData>
              </w:fldChar>
            </w:r>
            <w:bookmarkStart w:id="135" w:name="ct_phone_1"/>
            <w:r w:rsidR="004B7937">
              <w:instrText xml:space="preserve"> FORMTEXT </w:instrText>
            </w:r>
            <w:r>
              <w:fldChar w:fldCharType="separate"/>
            </w:r>
            <w:r w:rsidR="0002316B">
              <w:rPr>
                <w:noProof/>
              </w:rPr>
              <w:t xml:space="preserve"> </w:t>
            </w:r>
            <w:r>
              <w:fldChar w:fldCharType="end"/>
            </w:r>
            <w:bookmarkEnd w:id="135"/>
          </w:p>
        </w:tc>
      </w:tr>
      <w:tr w:rsidR="004B7937">
        <w:tc>
          <w:tcPr>
            <w:tcW w:w="3511" w:type="dxa"/>
            <w:tcBorders>
              <w:top w:val="nil"/>
              <w:left w:val="single" w:sz="4" w:space="0" w:color="auto"/>
              <w:bottom w:val="nil"/>
              <w:right w:val="nil"/>
            </w:tcBorders>
            <w:shd w:val="clear" w:color="auto" w:fill="auto"/>
          </w:tcPr>
          <w:p w:rsidR="004B7937" w:rsidRDefault="004B7937">
            <w:pPr>
              <w:rPr>
                <w:i/>
              </w:rPr>
            </w:pPr>
            <w:r>
              <w:rPr>
                <w:i/>
              </w:rPr>
              <w:t>Fax: Country Code/City Code/Number</w:t>
            </w:r>
          </w:p>
        </w:tc>
        <w:tc>
          <w:tcPr>
            <w:tcW w:w="724" w:type="dxa"/>
            <w:tcBorders>
              <w:top w:val="nil"/>
              <w:left w:val="nil"/>
              <w:bottom w:val="nil"/>
              <w:right w:val="nil"/>
            </w:tcBorders>
            <w:shd w:val="clear" w:color="auto" w:fill="auto"/>
          </w:tcPr>
          <w:p w:rsidR="004B7937" w:rsidRDefault="003F0B78" w:rsidP="007D761E">
            <w:r>
              <w:fldChar w:fldCharType="begin">
                <w:ffData>
                  <w:name w:val="ct_cty_code_fax_1"/>
                  <w:enabled/>
                  <w:calcOnExit w:val="0"/>
                  <w:textInput/>
                </w:ffData>
              </w:fldChar>
            </w:r>
            <w:bookmarkStart w:id="136" w:name="ct_cty_code_fax_1"/>
            <w:r w:rsidR="004B7937">
              <w:instrText xml:space="preserve"> FORMTEXT </w:instrText>
            </w:r>
            <w:r>
              <w:fldChar w:fldCharType="separate"/>
            </w:r>
            <w:r w:rsidR="007D761E" w:rsidRPr="007D761E">
              <w:rPr>
                <w:noProof/>
              </w:rPr>
              <w:t>597</w:t>
            </w:r>
            <w:r>
              <w:fldChar w:fldCharType="end"/>
            </w:r>
            <w:bookmarkEnd w:id="136"/>
          </w:p>
        </w:tc>
        <w:tc>
          <w:tcPr>
            <w:tcW w:w="724" w:type="dxa"/>
            <w:tcBorders>
              <w:top w:val="nil"/>
              <w:left w:val="nil"/>
              <w:bottom w:val="nil"/>
              <w:right w:val="nil"/>
            </w:tcBorders>
            <w:shd w:val="clear" w:color="auto" w:fill="auto"/>
          </w:tcPr>
          <w:p w:rsidR="004B7937" w:rsidRDefault="003F0B78" w:rsidP="007D761E">
            <w:r>
              <w:fldChar w:fldCharType="begin">
                <w:ffData>
                  <w:name w:val="ct_city_code_fax_1"/>
                  <w:enabled/>
                  <w:calcOnExit w:val="0"/>
                  <w:textInput/>
                </w:ffData>
              </w:fldChar>
            </w:r>
            <w:bookmarkStart w:id="137" w:name="ct_city_code_fax_1"/>
            <w:r w:rsidR="004B7937">
              <w:instrText xml:space="preserve"> FORMTEXT </w:instrText>
            </w:r>
            <w:r>
              <w:fldChar w:fldCharType="separate"/>
            </w:r>
            <w:r w:rsidR="007D761E" w:rsidRPr="007D761E">
              <w:rPr>
                <w:noProof/>
              </w:rPr>
              <w:t>425004</w:t>
            </w:r>
            <w:r>
              <w:fldChar w:fldCharType="end"/>
            </w:r>
            <w:bookmarkEnd w:id="137"/>
          </w:p>
        </w:tc>
        <w:tc>
          <w:tcPr>
            <w:tcW w:w="3801" w:type="dxa"/>
            <w:gridSpan w:val="2"/>
            <w:tcBorders>
              <w:top w:val="nil"/>
              <w:left w:val="nil"/>
              <w:bottom w:val="nil"/>
              <w:right w:val="single" w:sz="4" w:space="0" w:color="auto"/>
            </w:tcBorders>
            <w:shd w:val="clear" w:color="auto" w:fill="auto"/>
          </w:tcPr>
          <w:p w:rsidR="004B7937" w:rsidRDefault="003F0B78" w:rsidP="007D761E">
            <w:r>
              <w:fldChar w:fldCharType="begin">
                <w:ffData>
                  <w:name w:val="ct_fax_1"/>
                  <w:enabled/>
                  <w:calcOnExit w:val="0"/>
                  <w:textInput>
                    <w:maxLength w:val="255"/>
                  </w:textInput>
                </w:ffData>
              </w:fldChar>
            </w:r>
            <w:bookmarkStart w:id="138" w:name="ct_fax_1"/>
            <w:r w:rsidR="004B7937">
              <w:instrText xml:space="preserve"> FORMTEXT </w:instrText>
            </w:r>
            <w:r>
              <w:fldChar w:fldCharType="separate"/>
            </w:r>
            <w:r w:rsidR="007D761E">
              <w:rPr>
                <w:noProof/>
              </w:rPr>
              <w:t> </w:t>
            </w:r>
            <w:r w:rsidR="007D761E">
              <w:rPr>
                <w:noProof/>
              </w:rPr>
              <w:t> </w:t>
            </w:r>
            <w:r w:rsidR="007D761E">
              <w:rPr>
                <w:noProof/>
              </w:rPr>
              <w:t> </w:t>
            </w:r>
            <w:r w:rsidR="007D761E">
              <w:rPr>
                <w:noProof/>
              </w:rPr>
              <w:t> </w:t>
            </w:r>
            <w:r w:rsidR="007D761E">
              <w:rPr>
                <w:noProof/>
              </w:rPr>
              <w:t> </w:t>
            </w:r>
            <w:r>
              <w:fldChar w:fldCharType="end"/>
            </w:r>
            <w:bookmarkEnd w:id="138"/>
          </w:p>
        </w:tc>
      </w:tr>
      <w:tr w:rsidR="004B7937">
        <w:tc>
          <w:tcPr>
            <w:tcW w:w="3511" w:type="dxa"/>
            <w:tcBorders>
              <w:top w:val="nil"/>
              <w:left w:val="single" w:sz="4" w:space="0" w:color="auto"/>
              <w:bottom w:val="single" w:sz="4" w:space="0" w:color="auto"/>
              <w:right w:val="nil"/>
            </w:tcBorders>
            <w:shd w:val="clear" w:color="auto" w:fill="auto"/>
          </w:tcPr>
          <w:p w:rsidR="004B7937" w:rsidRDefault="004B7937">
            <w:pPr>
              <w:tabs>
                <w:tab w:val="left" w:pos="1829"/>
              </w:tabs>
              <w:ind w:left="1829" w:hanging="1829"/>
              <w:rPr>
                <w:i/>
              </w:rPr>
            </w:pPr>
            <w:r>
              <w:rPr>
                <w:i/>
              </w:rPr>
              <w:t>Email:</w:t>
            </w:r>
          </w:p>
        </w:tc>
        <w:tc>
          <w:tcPr>
            <w:tcW w:w="5249" w:type="dxa"/>
            <w:gridSpan w:val="4"/>
            <w:tcBorders>
              <w:top w:val="nil"/>
              <w:left w:val="nil"/>
              <w:bottom w:val="single" w:sz="4" w:space="0" w:color="auto"/>
              <w:right w:val="single" w:sz="4" w:space="0" w:color="auto"/>
            </w:tcBorders>
            <w:shd w:val="clear" w:color="auto" w:fill="auto"/>
          </w:tcPr>
          <w:p w:rsidR="004B7937" w:rsidRDefault="003F0B78" w:rsidP="00BC1C98">
            <w:pPr>
              <w:rPr>
                <w:i/>
              </w:rPr>
            </w:pPr>
            <w:r>
              <w:fldChar w:fldCharType="begin">
                <w:ffData>
                  <w:name w:val="ct_email_1"/>
                  <w:enabled/>
                  <w:calcOnExit w:val="0"/>
                  <w:textInput>
                    <w:maxLength w:val="255"/>
                  </w:textInput>
                </w:ffData>
              </w:fldChar>
            </w:r>
            <w:bookmarkStart w:id="139" w:name="ct_email_1"/>
            <w:r w:rsidR="004B7937">
              <w:instrText xml:space="preserve"> FORMTEXT </w:instrText>
            </w:r>
            <w:r>
              <w:fldChar w:fldCharType="separate"/>
            </w:r>
            <w:r w:rsidR="00BC1C98" w:rsidRPr="00BC1C98">
              <w:rPr>
                <w:noProof/>
              </w:rPr>
              <w:t>gkori@hotmail.com     </w:t>
            </w:r>
            <w:r>
              <w:fldChar w:fldCharType="end"/>
            </w:r>
            <w:bookmarkEnd w:id="139"/>
          </w:p>
        </w:tc>
      </w:tr>
      <w:tr w:rsidR="004B7937">
        <w:tc>
          <w:tcPr>
            <w:tcW w:w="8760" w:type="dxa"/>
            <w:gridSpan w:val="5"/>
            <w:tcBorders>
              <w:top w:val="single" w:sz="4" w:space="0" w:color="auto"/>
              <w:left w:val="single" w:sz="4" w:space="0" w:color="auto"/>
              <w:bottom w:val="nil"/>
              <w:right w:val="single" w:sz="4" w:space="0" w:color="auto"/>
            </w:tcBorders>
            <w:shd w:val="clear" w:color="auto" w:fill="auto"/>
          </w:tcPr>
          <w:p w:rsidR="004B7937" w:rsidRDefault="004B7937">
            <w:pPr>
              <w:tabs>
                <w:tab w:val="left" w:pos="1829"/>
              </w:tabs>
              <w:ind w:left="1829" w:hanging="1829"/>
              <w:jc w:val="center"/>
              <w:rPr>
                <w:b/>
                <w:szCs w:val="20"/>
                <w:u w:val="single"/>
              </w:rPr>
            </w:pPr>
            <w:r>
              <w:rPr>
                <w:b/>
                <w:szCs w:val="20"/>
                <w:u w:val="single"/>
              </w:rPr>
              <w:t>Contact 2</w:t>
            </w:r>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tcPr>
          <w:p w:rsidR="004B7937" w:rsidRDefault="003F0B78" w:rsidP="00BC1C98">
            <w:pPr>
              <w:rPr>
                <w:i/>
              </w:rPr>
            </w:pPr>
            <w:r>
              <w:fldChar w:fldCharType="begin">
                <w:ffData>
                  <w:name w:val="ct_name_prefix_2"/>
                  <w:enabled/>
                  <w:calcOnExit w:val="0"/>
                  <w:textInput>
                    <w:maxLength w:val="255"/>
                  </w:textInput>
                </w:ffData>
              </w:fldChar>
            </w:r>
            <w:bookmarkStart w:id="140" w:name="ct_name_prefix_2"/>
            <w:r w:rsidR="004B7937">
              <w:instrText xml:space="preserve"> FORMTEXT </w:instrText>
            </w:r>
            <w:r>
              <w:fldChar w:fldCharType="separate"/>
            </w:r>
            <w:r w:rsidR="00BC1C98" w:rsidRPr="00BC1C98">
              <w:rPr>
                <w:noProof/>
              </w:rPr>
              <w:t>Ms.</w:t>
            </w:r>
            <w:r>
              <w:fldChar w:fldCharType="end"/>
            </w:r>
            <w:bookmarkEnd w:id="140"/>
          </w:p>
        </w:tc>
        <w:tc>
          <w:tcPr>
            <w:tcW w:w="2172" w:type="dxa"/>
            <w:gridSpan w:val="2"/>
            <w:tcBorders>
              <w:top w:val="nil"/>
              <w:left w:val="nil"/>
              <w:bottom w:val="nil"/>
              <w:right w:val="nil"/>
            </w:tcBorders>
            <w:shd w:val="clear" w:color="auto" w:fill="auto"/>
          </w:tcPr>
          <w:p w:rsidR="004B7937" w:rsidRDefault="003F0B78" w:rsidP="00C71950">
            <w:pPr>
              <w:rPr>
                <w:i/>
              </w:rPr>
            </w:pPr>
            <w:r>
              <w:fldChar w:fldCharType="begin">
                <w:ffData>
                  <w:name w:val="ct_name_first_2"/>
                  <w:enabled/>
                  <w:calcOnExit w:val="0"/>
                  <w:textInput>
                    <w:maxLength w:val="255"/>
                  </w:textInput>
                </w:ffData>
              </w:fldChar>
            </w:r>
            <w:bookmarkStart w:id="141" w:name="ct_name_first_2"/>
            <w:r w:rsidR="004B7937">
              <w:instrText xml:space="preserve"> FORMTEXT </w:instrText>
            </w:r>
            <w:r>
              <w:fldChar w:fldCharType="separate"/>
            </w:r>
            <w:r w:rsidR="00C71950">
              <w:rPr>
                <w:noProof/>
              </w:rPr>
              <w:t>Denise</w:t>
            </w:r>
            <w:r w:rsidR="00BC1C98" w:rsidRPr="00BC1C98">
              <w:rPr>
                <w:noProof/>
              </w:rPr>
              <w:t>.</w:t>
            </w:r>
            <w:r>
              <w:fldChar w:fldCharType="end"/>
            </w:r>
            <w:bookmarkEnd w:id="141"/>
          </w:p>
        </w:tc>
        <w:tc>
          <w:tcPr>
            <w:tcW w:w="2353" w:type="dxa"/>
            <w:tcBorders>
              <w:top w:val="nil"/>
              <w:left w:val="nil"/>
              <w:bottom w:val="nil"/>
              <w:right w:val="single" w:sz="4" w:space="0" w:color="auto"/>
            </w:tcBorders>
            <w:shd w:val="clear" w:color="auto" w:fill="auto"/>
          </w:tcPr>
          <w:p w:rsidR="004B7937" w:rsidRDefault="003F0B78" w:rsidP="00BC1C98">
            <w:pPr>
              <w:rPr>
                <w:i/>
              </w:rPr>
            </w:pPr>
            <w:r>
              <w:fldChar w:fldCharType="begin">
                <w:ffData>
                  <w:name w:val="ct_name_last_2"/>
                  <w:enabled/>
                  <w:calcOnExit w:val="0"/>
                  <w:textInput>
                    <w:maxLength w:val="255"/>
                  </w:textInput>
                </w:ffData>
              </w:fldChar>
            </w:r>
            <w:bookmarkStart w:id="142" w:name="ct_name_last_2"/>
            <w:r w:rsidR="004B7937">
              <w:instrText xml:space="preserve"> FORMTEXT </w:instrText>
            </w:r>
            <w:r>
              <w:fldChar w:fldCharType="separate"/>
            </w:r>
            <w:r w:rsidR="00BC1C98" w:rsidRPr="00BC1C98">
              <w:rPr>
                <w:noProof/>
              </w:rPr>
              <w:t>Sjahkit</w:t>
            </w:r>
            <w:r>
              <w:fldChar w:fldCharType="end"/>
            </w:r>
            <w:bookmarkEnd w:id="142"/>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Title:</w:t>
            </w:r>
          </w:p>
        </w:tc>
        <w:tc>
          <w:tcPr>
            <w:tcW w:w="5249" w:type="dxa"/>
            <w:gridSpan w:val="4"/>
            <w:tcBorders>
              <w:top w:val="nil"/>
              <w:left w:val="nil"/>
              <w:bottom w:val="nil"/>
              <w:right w:val="single" w:sz="4" w:space="0" w:color="auto"/>
            </w:tcBorders>
            <w:shd w:val="clear" w:color="auto" w:fill="auto"/>
          </w:tcPr>
          <w:p w:rsidR="004B7937" w:rsidRDefault="003F0B78" w:rsidP="00BC1C98">
            <w:r>
              <w:fldChar w:fldCharType="begin">
                <w:ffData>
                  <w:name w:val="ct_title_2"/>
                  <w:enabled/>
                  <w:calcOnExit w:val="0"/>
                  <w:textInput>
                    <w:maxLength w:val="255"/>
                  </w:textInput>
                </w:ffData>
              </w:fldChar>
            </w:r>
            <w:bookmarkStart w:id="143" w:name="ct_title_2"/>
            <w:r w:rsidR="004B7937">
              <w:instrText xml:space="preserve"> FORMTEXT </w:instrText>
            </w:r>
            <w:r>
              <w:fldChar w:fldCharType="separate"/>
            </w:r>
            <w:r w:rsidR="00BC1C98" w:rsidRPr="00BC1C98">
              <w:rPr>
                <w:noProof/>
              </w:rPr>
              <w:t>Head</w:t>
            </w:r>
            <w:r>
              <w:fldChar w:fldCharType="end"/>
            </w:r>
            <w:bookmarkEnd w:id="143"/>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Unit:</w:t>
            </w:r>
          </w:p>
        </w:tc>
        <w:tc>
          <w:tcPr>
            <w:tcW w:w="5249" w:type="dxa"/>
            <w:gridSpan w:val="4"/>
            <w:tcBorders>
              <w:top w:val="nil"/>
              <w:left w:val="nil"/>
              <w:bottom w:val="nil"/>
              <w:right w:val="single" w:sz="4" w:space="0" w:color="auto"/>
            </w:tcBorders>
            <w:shd w:val="clear" w:color="auto" w:fill="auto"/>
          </w:tcPr>
          <w:p w:rsidR="004B7937" w:rsidRDefault="003F0B78" w:rsidP="00BC1C98">
            <w:pPr>
              <w:rPr>
                <w:i/>
              </w:rPr>
            </w:pPr>
            <w:r>
              <w:fldChar w:fldCharType="begin">
                <w:ffData>
                  <w:name w:val="ct_unit_2"/>
                  <w:enabled/>
                  <w:calcOnExit w:val="0"/>
                  <w:textInput>
                    <w:maxLength w:val="255"/>
                  </w:textInput>
                </w:ffData>
              </w:fldChar>
            </w:r>
            <w:bookmarkStart w:id="144" w:name="ct_unit_2"/>
            <w:r w:rsidR="004B7937">
              <w:instrText xml:space="preserve"> FORMTEXT </w:instrText>
            </w:r>
            <w:r>
              <w:fldChar w:fldCharType="separate"/>
            </w:r>
            <w:r w:rsidR="00BC1C98" w:rsidRPr="00BC1C98">
              <w:rPr>
                <w:noProof/>
              </w:rPr>
              <w:t>National Accounts  Statistics</w:t>
            </w:r>
            <w:r>
              <w:fldChar w:fldCharType="end"/>
            </w:r>
            <w:bookmarkEnd w:id="144"/>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Division:</w:t>
            </w:r>
          </w:p>
        </w:tc>
        <w:tc>
          <w:tcPr>
            <w:tcW w:w="5249" w:type="dxa"/>
            <w:gridSpan w:val="4"/>
            <w:tcBorders>
              <w:top w:val="nil"/>
              <w:left w:val="nil"/>
              <w:bottom w:val="nil"/>
              <w:right w:val="single" w:sz="4" w:space="0" w:color="auto"/>
            </w:tcBorders>
            <w:shd w:val="clear" w:color="auto" w:fill="auto"/>
          </w:tcPr>
          <w:p w:rsidR="004B7937" w:rsidRDefault="003F0B78" w:rsidP="00BC1C98">
            <w:r>
              <w:fldChar w:fldCharType="begin">
                <w:ffData>
                  <w:name w:val="ct_division_2"/>
                  <w:enabled/>
                  <w:calcOnExit w:val="0"/>
                  <w:textInput>
                    <w:maxLength w:val="255"/>
                  </w:textInput>
                </w:ffData>
              </w:fldChar>
            </w:r>
            <w:bookmarkStart w:id="145" w:name="ct_division_2"/>
            <w:r w:rsidR="004B7937">
              <w:instrText xml:space="preserve"> FORMTEXT </w:instrText>
            </w:r>
            <w:r>
              <w:fldChar w:fldCharType="separate"/>
            </w:r>
            <w:r w:rsidR="00BC1C98" w:rsidRPr="00BC1C98">
              <w:rPr>
                <w:noProof/>
              </w:rPr>
              <w:t>Economic Statistics Division</w:t>
            </w:r>
            <w:r>
              <w:fldChar w:fldCharType="end"/>
            </w:r>
            <w:bookmarkEnd w:id="145"/>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Department:</w:t>
            </w:r>
          </w:p>
        </w:tc>
        <w:tc>
          <w:tcPr>
            <w:tcW w:w="5249" w:type="dxa"/>
            <w:gridSpan w:val="4"/>
            <w:tcBorders>
              <w:top w:val="nil"/>
              <w:left w:val="nil"/>
              <w:bottom w:val="nil"/>
              <w:right w:val="single" w:sz="4" w:space="0" w:color="auto"/>
            </w:tcBorders>
            <w:shd w:val="clear" w:color="auto" w:fill="auto"/>
          </w:tcPr>
          <w:p w:rsidR="004B7937" w:rsidRDefault="003F0B78">
            <w:pPr>
              <w:rPr>
                <w:i/>
              </w:rPr>
            </w:pPr>
            <w:r>
              <w:fldChar w:fldCharType="begin">
                <w:ffData>
                  <w:name w:val="ct_dept_2"/>
                  <w:enabled/>
                  <w:calcOnExit w:val="0"/>
                  <w:textInput>
                    <w:maxLength w:val="255"/>
                  </w:textInput>
                </w:ffData>
              </w:fldChar>
            </w:r>
            <w:bookmarkStart w:id="146" w:name="ct_dept_2"/>
            <w:r w:rsidR="004B7937">
              <w:instrText xml:space="preserve"> FORMTEXT </w:instrText>
            </w:r>
            <w:r>
              <w:fldChar w:fldCharType="separate"/>
            </w:r>
            <w:r w:rsidR="0002316B">
              <w:rPr>
                <w:noProof/>
              </w:rPr>
              <w:t> </w:t>
            </w:r>
            <w:r w:rsidR="0002316B">
              <w:rPr>
                <w:noProof/>
              </w:rPr>
              <w:t> </w:t>
            </w:r>
            <w:r w:rsidR="0002316B">
              <w:rPr>
                <w:noProof/>
              </w:rPr>
              <w:t> </w:t>
            </w:r>
            <w:r w:rsidR="0002316B">
              <w:rPr>
                <w:noProof/>
              </w:rPr>
              <w:t> </w:t>
            </w:r>
            <w:r w:rsidR="0002316B">
              <w:rPr>
                <w:noProof/>
              </w:rPr>
              <w:t> </w:t>
            </w:r>
            <w:r>
              <w:fldChar w:fldCharType="end"/>
            </w:r>
            <w:bookmarkEnd w:id="146"/>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Agency:</w:t>
            </w:r>
          </w:p>
        </w:tc>
        <w:tc>
          <w:tcPr>
            <w:tcW w:w="5249" w:type="dxa"/>
            <w:gridSpan w:val="4"/>
            <w:tcBorders>
              <w:top w:val="nil"/>
              <w:left w:val="nil"/>
              <w:bottom w:val="nil"/>
              <w:right w:val="single" w:sz="4" w:space="0" w:color="auto"/>
            </w:tcBorders>
            <w:shd w:val="clear" w:color="auto" w:fill="auto"/>
          </w:tcPr>
          <w:p w:rsidR="004B7937" w:rsidRDefault="003F0B78" w:rsidP="007D761E">
            <w:r>
              <w:fldChar w:fldCharType="begin">
                <w:ffData>
                  <w:name w:val="ct_org_agency_2"/>
                  <w:enabled/>
                  <w:calcOnExit w:val="0"/>
                  <w:textInput>
                    <w:maxLength w:val="255"/>
                  </w:textInput>
                </w:ffData>
              </w:fldChar>
            </w:r>
            <w:bookmarkStart w:id="147" w:name="ct_org_agency_2"/>
            <w:r w:rsidR="004B7937">
              <w:instrText xml:space="preserve"> FORMTEXT </w:instrText>
            </w:r>
            <w:r>
              <w:fldChar w:fldCharType="separate"/>
            </w:r>
            <w:r w:rsidR="007D761E" w:rsidRPr="007D761E">
              <w:rPr>
                <w:noProof/>
              </w:rPr>
              <w:t>General Bureau of Statistics</w:t>
            </w:r>
            <w:r>
              <w:fldChar w:fldCharType="end"/>
            </w:r>
            <w:bookmarkEnd w:id="147"/>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Address1:</w:t>
            </w:r>
          </w:p>
        </w:tc>
        <w:tc>
          <w:tcPr>
            <w:tcW w:w="5249" w:type="dxa"/>
            <w:gridSpan w:val="4"/>
            <w:tcBorders>
              <w:top w:val="nil"/>
              <w:left w:val="nil"/>
              <w:bottom w:val="nil"/>
              <w:right w:val="single" w:sz="4" w:space="0" w:color="auto"/>
            </w:tcBorders>
            <w:shd w:val="clear" w:color="auto" w:fill="auto"/>
          </w:tcPr>
          <w:p w:rsidR="004B7937" w:rsidRDefault="003F0B78" w:rsidP="007D761E">
            <w:pPr>
              <w:rPr>
                <w:i/>
              </w:rPr>
            </w:pPr>
            <w:r>
              <w:fldChar w:fldCharType="begin">
                <w:ffData>
                  <w:name w:val="ct_addr_l1_2"/>
                  <w:enabled/>
                  <w:calcOnExit w:val="0"/>
                  <w:textInput>
                    <w:maxLength w:val="255"/>
                  </w:textInput>
                </w:ffData>
              </w:fldChar>
            </w:r>
            <w:bookmarkStart w:id="148" w:name="ct_addr_l1_2"/>
            <w:r w:rsidR="004B7937">
              <w:instrText xml:space="preserve"> FORMTEXT </w:instrText>
            </w:r>
            <w:r>
              <w:fldChar w:fldCharType="separate"/>
            </w:r>
            <w:r w:rsidR="007D761E" w:rsidRPr="007D761E">
              <w:rPr>
                <w:noProof/>
              </w:rPr>
              <w:t>Klipstenenstraat 5</w:t>
            </w:r>
            <w:r>
              <w:fldChar w:fldCharType="end"/>
            </w:r>
            <w:bookmarkEnd w:id="148"/>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Address2:</w:t>
            </w:r>
          </w:p>
        </w:tc>
        <w:tc>
          <w:tcPr>
            <w:tcW w:w="5249" w:type="dxa"/>
            <w:gridSpan w:val="4"/>
            <w:tcBorders>
              <w:top w:val="nil"/>
              <w:left w:val="nil"/>
              <w:bottom w:val="nil"/>
              <w:right w:val="single" w:sz="4" w:space="0" w:color="auto"/>
            </w:tcBorders>
            <w:shd w:val="clear" w:color="auto" w:fill="auto"/>
          </w:tcPr>
          <w:p w:rsidR="004B7937" w:rsidRDefault="003F0B78">
            <w:r>
              <w:fldChar w:fldCharType="begin">
                <w:ffData>
                  <w:name w:val="ct_addr_l2_2"/>
                  <w:enabled/>
                  <w:calcOnExit w:val="0"/>
                  <w:textInput>
                    <w:maxLength w:val="255"/>
                  </w:textInput>
                </w:ffData>
              </w:fldChar>
            </w:r>
            <w:bookmarkStart w:id="149" w:name="ct_addr_l2_2"/>
            <w:r w:rsidR="004B7937">
              <w:instrText xml:space="preserve"> FORMTEXT </w:instrText>
            </w:r>
            <w:r>
              <w:fldChar w:fldCharType="separate"/>
            </w:r>
            <w:r w:rsidR="0002316B">
              <w:rPr>
                <w:noProof/>
              </w:rPr>
              <w:t> </w:t>
            </w:r>
            <w:r w:rsidR="0002316B">
              <w:rPr>
                <w:noProof/>
              </w:rPr>
              <w:t> </w:t>
            </w:r>
            <w:r w:rsidR="0002316B">
              <w:rPr>
                <w:noProof/>
              </w:rPr>
              <w:t> </w:t>
            </w:r>
            <w:r w:rsidR="0002316B">
              <w:rPr>
                <w:noProof/>
              </w:rPr>
              <w:t> </w:t>
            </w:r>
            <w:r w:rsidR="0002316B">
              <w:rPr>
                <w:noProof/>
              </w:rPr>
              <w:t> </w:t>
            </w:r>
            <w:r>
              <w:fldChar w:fldCharType="end"/>
            </w:r>
            <w:bookmarkEnd w:id="149"/>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City/State:</w:t>
            </w:r>
          </w:p>
        </w:tc>
        <w:tc>
          <w:tcPr>
            <w:tcW w:w="2896" w:type="dxa"/>
            <w:gridSpan w:val="3"/>
            <w:tcBorders>
              <w:top w:val="nil"/>
              <w:left w:val="nil"/>
              <w:bottom w:val="nil"/>
              <w:right w:val="nil"/>
            </w:tcBorders>
            <w:shd w:val="clear" w:color="auto" w:fill="auto"/>
          </w:tcPr>
          <w:p w:rsidR="004B7937" w:rsidRDefault="003F0B78" w:rsidP="007D761E">
            <w:pPr>
              <w:rPr>
                <w:i/>
              </w:rPr>
            </w:pPr>
            <w:r>
              <w:fldChar w:fldCharType="begin">
                <w:ffData>
                  <w:name w:val="ct_addr_city_2"/>
                  <w:enabled/>
                  <w:calcOnExit w:val="0"/>
                  <w:textInput>
                    <w:maxLength w:val="255"/>
                  </w:textInput>
                </w:ffData>
              </w:fldChar>
            </w:r>
            <w:bookmarkStart w:id="150" w:name="ct_addr_city_2"/>
            <w:r w:rsidR="004B7937">
              <w:instrText xml:space="preserve"> FORMTEXT </w:instrText>
            </w:r>
            <w:r>
              <w:fldChar w:fldCharType="separate"/>
            </w:r>
            <w:r w:rsidR="007D761E" w:rsidRPr="007D761E">
              <w:rPr>
                <w:noProof/>
              </w:rPr>
              <w:t>Paramaribo</w:t>
            </w:r>
            <w:r>
              <w:fldChar w:fldCharType="end"/>
            </w:r>
            <w:bookmarkEnd w:id="150"/>
          </w:p>
        </w:tc>
        <w:tc>
          <w:tcPr>
            <w:tcW w:w="2353" w:type="dxa"/>
            <w:tcBorders>
              <w:top w:val="nil"/>
              <w:left w:val="nil"/>
              <w:bottom w:val="nil"/>
              <w:right w:val="single" w:sz="4" w:space="0" w:color="auto"/>
            </w:tcBorders>
            <w:shd w:val="clear" w:color="auto" w:fill="auto"/>
          </w:tcPr>
          <w:p w:rsidR="004B7937" w:rsidRDefault="003F0B78">
            <w:pPr>
              <w:rPr>
                <w:i/>
              </w:rPr>
            </w:pPr>
            <w:r>
              <w:fldChar w:fldCharType="begin">
                <w:ffData>
                  <w:name w:val="ct_addr_state_2"/>
                  <w:enabled/>
                  <w:calcOnExit w:val="0"/>
                  <w:textInput>
                    <w:maxLength w:val="255"/>
                  </w:textInput>
                </w:ffData>
              </w:fldChar>
            </w:r>
            <w:bookmarkStart w:id="151" w:name="ct_addr_state_2"/>
            <w:r w:rsidR="004B7937">
              <w:instrText xml:space="preserve"> FORMTEXT </w:instrText>
            </w:r>
            <w:r>
              <w:fldChar w:fldCharType="separate"/>
            </w:r>
            <w:r w:rsidR="0002316B">
              <w:rPr>
                <w:noProof/>
              </w:rPr>
              <w:t> </w:t>
            </w:r>
            <w:r w:rsidR="0002316B">
              <w:rPr>
                <w:noProof/>
              </w:rPr>
              <w:t> </w:t>
            </w:r>
            <w:r w:rsidR="0002316B">
              <w:rPr>
                <w:noProof/>
              </w:rPr>
              <w:t> </w:t>
            </w:r>
            <w:r w:rsidR="0002316B">
              <w:rPr>
                <w:noProof/>
              </w:rPr>
              <w:t> </w:t>
            </w:r>
            <w:r w:rsidR="0002316B">
              <w:rPr>
                <w:noProof/>
              </w:rPr>
              <w:t> </w:t>
            </w:r>
            <w:r>
              <w:fldChar w:fldCharType="end"/>
            </w:r>
            <w:bookmarkEnd w:id="151"/>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Postal Code:</w:t>
            </w:r>
          </w:p>
        </w:tc>
        <w:tc>
          <w:tcPr>
            <w:tcW w:w="5249" w:type="dxa"/>
            <w:gridSpan w:val="4"/>
            <w:tcBorders>
              <w:top w:val="nil"/>
              <w:left w:val="nil"/>
              <w:bottom w:val="nil"/>
              <w:right w:val="single" w:sz="4" w:space="0" w:color="auto"/>
            </w:tcBorders>
            <w:shd w:val="clear" w:color="auto" w:fill="auto"/>
          </w:tcPr>
          <w:p w:rsidR="004B7937" w:rsidRDefault="003F0B78" w:rsidP="00C44F00">
            <w:r>
              <w:fldChar w:fldCharType="begin">
                <w:ffData>
                  <w:name w:val="ct_addr_post_code_2"/>
                  <w:enabled/>
                  <w:calcOnExit w:val="0"/>
                  <w:textInput>
                    <w:maxLength w:val="255"/>
                  </w:textInput>
                </w:ffData>
              </w:fldChar>
            </w:r>
            <w:bookmarkStart w:id="152" w:name="ct_addr_post_code_2"/>
            <w:r w:rsidR="004B7937">
              <w:instrText xml:space="preserve"> FORMTEXT </w:instrText>
            </w:r>
            <w:r>
              <w:fldChar w:fldCharType="separate"/>
            </w:r>
            <w:r w:rsidR="00C44F00" w:rsidRPr="00C44F00">
              <w:rPr>
                <w:noProof/>
              </w:rPr>
              <w:t>P.O.BOX 244</w:t>
            </w:r>
            <w:r>
              <w:fldChar w:fldCharType="end"/>
            </w:r>
            <w:bookmarkEnd w:id="152"/>
          </w:p>
        </w:tc>
      </w:tr>
      <w:tr w:rsidR="004B7937">
        <w:tc>
          <w:tcPr>
            <w:tcW w:w="3511" w:type="dxa"/>
            <w:tcBorders>
              <w:top w:val="nil"/>
              <w:left w:val="single" w:sz="4" w:space="0" w:color="auto"/>
              <w:bottom w:val="nil"/>
              <w:right w:val="nil"/>
            </w:tcBorders>
            <w:shd w:val="clear" w:color="auto" w:fill="auto"/>
          </w:tcPr>
          <w:p w:rsidR="004B7937" w:rsidRDefault="004B7937">
            <w:pPr>
              <w:rPr>
                <w:i/>
              </w:rPr>
            </w:pPr>
            <w:r>
              <w:rPr>
                <w:i/>
              </w:rPr>
              <w:t>Phone: Country Code/City Code/Number</w:t>
            </w:r>
          </w:p>
        </w:tc>
        <w:tc>
          <w:tcPr>
            <w:tcW w:w="724" w:type="dxa"/>
            <w:tcBorders>
              <w:top w:val="nil"/>
              <w:left w:val="nil"/>
              <w:bottom w:val="nil"/>
              <w:right w:val="nil"/>
            </w:tcBorders>
            <w:shd w:val="clear" w:color="auto" w:fill="auto"/>
          </w:tcPr>
          <w:p w:rsidR="004B7937" w:rsidRDefault="003F0B78" w:rsidP="007D761E">
            <w:r>
              <w:fldChar w:fldCharType="begin">
                <w:ffData>
                  <w:name w:val="ct_country_code_2"/>
                  <w:enabled/>
                  <w:calcOnExit w:val="0"/>
                  <w:textInput>
                    <w:maxLength w:val="10"/>
                  </w:textInput>
                </w:ffData>
              </w:fldChar>
            </w:r>
            <w:bookmarkStart w:id="153" w:name="ct_country_code_2"/>
            <w:r w:rsidR="004B7937">
              <w:instrText xml:space="preserve"> FORMTEXT </w:instrText>
            </w:r>
            <w:r>
              <w:fldChar w:fldCharType="separate"/>
            </w:r>
            <w:r w:rsidR="007D761E" w:rsidRPr="007D761E">
              <w:rPr>
                <w:noProof/>
              </w:rPr>
              <w:t>597</w:t>
            </w:r>
            <w:r>
              <w:fldChar w:fldCharType="end"/>
            </w:r>
            <w:bookmarkEnd w:id="153"/>
          </w:p>
        </w:tc>
        <w:tc>
          <w:tcPr>
            <w:tcW w:w="724" w:type="dxa"/>
            <w:tcBorders>
              <w:top w:val="nil"/>
              <w:left w:val="nil"/>
              <w:bottom w:val="nil"/>
              <w:right w:val="nil"/>
            </w:tcBorders>
            <w:shd w:val="clear" w:color="auto" w:fill="auto"/>
          </w:tcPr>
          <w:p w:rsidR="004B7937" w:rsidRDefault="003F0B78">
            <w:r>
              <w:fldChar w:fldCharType="begin">
                <w:ffData>
                  <w:name w:val="ct_city_code_2"/>
                  <w:enabled/>
                  <w:calcOnExit w:val="0"/>
                  <w:textInput>
                    <w:maxLength w:val="10"/>
                  </w:textInput>
                </w:ffData>
              </w:fldChar>
            </w:r>
            <w:bookmarkStart w:id="154" w:name="ct_city_code_2"/>
            <w:r w:rsidR="004B7937">
              <w:instrText xml:space="preserve"> FORMTEXT </w:instrText>
            </w:r>
            <w:r>
              <w:fldChar w:fldCharType="separate"/>
            </w:r>
            <w:r w:rsidR="0002316B">
              <w:rPr>
                <w:noProof/>
              </w:rPr>
              <w:t> </w:t>
            </w:r>
            <w:r w:rsidR="0002316B">
              <w:rPr>
                <w:noProof/>
              </w:rPr>
              <w:t> </w:t>
            </w:r>
            <w:r w:rsidR="0002316B">
              <w:rPr>
                <w:noProof/>
              </w:rPr>
              <w:t> </w:t>
            </w:r>
            <w:r w:rsidR="0002316B">
              <w:rPr>
                <w:noProof/>
              </w:rPr>
              <w:t> </w:t>
            </w:r>
            <w:r w:rsidR="0002316B">
              <w:rPr>
                <w:noProof/>
              </w:rPr>
              <w:t> </w:t>
            </w:r>
            <w:r>
              <w:fldChar w:fldCharType="end"/>
            </w:r>
            <w:bookmarkEnd w:id="154"/>
          </w:p>
        </w:tc>
        <w:tc>
          <w:tcPr>
            <w:tcW w:w="3801" w:type="dxa"/>
            <w:gridSpan w:val="2"/>
            <w:tcBorders>
              <w:top w:val="nil"/>
              <w:left w:val="nil"/>
              <w:bottom w:val="nil"/>
              <w:right w:val="single" w:sz="4" w:space="0" w:color="auto"/>
            </w:tcBorders>
            <w:shd w:val="clear" w:color="auto" w:fill="auto"/>
          </w:tcPr>
          <w:p w:rsidR="004B7937" w:rsidRDefault="003F0B78" w:rsidP="007D761E">
            <w:r>
              <w:fldChar w:fldCharType="begin">
                <w:ffData>
                  <w:name w:val="ct_phone_2"/>
                  <w:enabled/>
                  <w:calcOnExit w:val="0"/>
                  <w:textInput>
                    <w:maxLength w:val="255"/>
                  </w:textInput>
                </w:ffData>
              </w:fldChar>
            </w:r>
            <w:bookmarkStart w:id="155" w:name="ct_phone_2"/>
            <w:r w:rsidR="004B7937">
              <w:instrText xml:space="preserve"> FORMTEXT </w:instrText>
            </w:r>
            <w:r>
              <w:fldChar w:fldCharType="separate"/>
            </w:r>
            <w:r w:rsidR="007D761E" w:rsidRPr="007D761E">
              <w:rPr>
                <w:noProof/>
              </w:rPr>
              <w:t>473737</w:t>
            </w:r>
            <w:r>
              <w:fldChar w:fldCharType="end"/>
            </w:r>
            <w:bookmarkEnd w:id="155"/>
          </w:p>
        </w:tc>
      </w:tr>
      <w:tr w:rsidR="004B7937">
        <w:tc>
          <w:tcPr>
            <w:tcW w:w="3511" w:type="dxa"/>
            <w:tcBorders>
              <w:top w:val="nil"/>
              <w:left w:val="single" w:sz="4" w:space="0" w:color="auto"/>
              <w:bottom w:val="nil"/>
              <w:right w:val="nil"/>
            </w:tcBorders>
            <w:shd w:val="clear" w:color="auto" w:fill="auto"/>
          </w:tcPr>
          <w:p w:rsidR="004B7937" w:rsidRDefault="004B7937">
            <w:pPr>
              <w:rPr>
                <w:i/>
              </w:rPr>
            </w:pPr>
            <w:r>
              <w:rPr>
                <w:i/>
              </w:rPr>
              <w:t>Fax: Country Code/City Code/Number</w:t>
            </w:r>
          </w:p>
        </w:tc>
        <w:tc>
          <w:tcPr>
            <w:tcW w:w="724" w:type="dxa"/>
            <w:tcBorders>
              <w:top w:val="nil"/>
              <w:left w:val="nil"/>
              <w:bottom w:val="nil"/>
              <w:right w:val="nil"/>
            </w:tcBorders>
            <w:shd w:val="clear" w:color="auto" w:fill="auto"/>
          </w:tcPr>
          <w:p w:rsidR="004B7937" w:rsidRDefault="003F0B78" w:rsidP="007D761E">
            <w:r>
              <w:fldChar w:fldCharType="begin">
                <w:ffData>
                  <w:name w:val="ct_cty_code_fax_2"/>
                  <w:enabled/>
                  <w:calcOnExit w:val="0"/>
                  <w:textInput/>
                </w:ffData>
              </w:fldChar>
            </w:r>
            <w:bookmarkStart w:id="156" w:name="ct_cty_code_fax_2"/>
            <w:r w:rsidR="004B7937">
              <w:instrText xml:space="preserve"> FORMTEXT </w:instrText>
            </w:r>
            <w:r>
              <w:fldChar w:fldCharType="separate"/>
            </w:r>
            <w:r w:rsidR="007D761E" w:rsidRPr="007D761E">
              <w:rPr>
                <w:noProof/>
              </w:rPr>
              <w:t>597</w:t>
            </w:r>
            <w:r>
              <w:fldChar w:fldCharType="end"/>
            </w:r>
            <w:bookmarkEnd w:id="156"/>
          </w:p>
        </w:tc>
        <w:tc>
          <w:tcPr>
            <w:tcW w:w="724" w:type="dxa"/>
            <w:tcBorders>
              <w:top w:val="nil"/>
              <w:left w:val="nil"/>
              <w:bottom w:val="nil"/>
              <w:right w:val="nil"/>
            </w:tcBorders>
            <w:shd w:val="clear" w:color="auto" w:fill="auto"/>
          </w:tcPr>
          <w:p w:rsidR="004B7937" w:rsidRDefault="003F0B78">
            <w:r>
              <w:fldChar w:fldCharType="begin">
                <w:ffData>
                  <w:name w:val="ct_city_code_fax_2"/>
                  <w:enabled/>
                  <w:calcOnExit w:val="0"/>
                  <w:textInput/>
                </w:ffData>
              </w:fldChar>
            </w:r>
            <w:bookmarkStart w:id="157" w:name="ct_city_code_fax_2"/>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57"/>
          </w:p>
        </w:tc>
        <w:tc>
          <w:tcPr>
            <w:tcW w:w="3801" w:type="dxa"/>
            <w:gridSpan w:val="2"/>
            <w:tcBorders>
              <w:top w:val="nil"/>
              <w:left w:val="nil"/>
              <w:bottom w:val="nil"/>
              <w:right w:val="single" w:sz="4" w:space="0" w:color="auto"/>
            </w:tcBorders>
            <w:shd w:val="clear" w:color="auto" w:fill="auto"/>
          </w:tcPr>
          <w:p w:rsidR="004B7937" w:rsidRDefault="003F0B78" w:rsidP="007D761E">
            <w:r>
              <w:fldChar w:fldCharType="begin">
                <w:ffData>
                  <w:name w:val="ct_fax_2"/>
                  <w:enabled/>
                  <w:calcOnExit w:val="0"/>
                  <w:textInput>
                    <w:maxLength w:val="255"/>
                  </w:textInput>
                </w:ffData>
              </w:fldChar>
            </w:r>
            <w:bookmarkStart w:id="158" w:name="ct_fax_2"/>
            <w:r w:rsidR="004B7937">
              <w:instrText xml:space="preserve"> FORMTEXT </w:instrText>
            </w:r>
            <w:r>
              <w:fldChar w:fldCharType="separate"/>
            </w:r>
            <w:r w:rsidR="007D761E" w:rsidRPr="007D761E">
              <w:rPr>
                <w:noProof/>
              </w:rPr>
              <w:t>425004</w:t>
            </w:r>
            <w:r>
              <w:fldChar w:fldCharType="end"/>
            </w:r>
            <w:bookmarkEnd w:id="158"/>
          </w:p>
        </w:tc>
      </w:tr>
      <w:tr w:rsidR="004B7937">
        <w:tc>
          <w:tcPr>
            <w:tcW w:w="3511" w:type="dxa"/>
            <w:tcBorders>
              <w:top w:val="nil"/>
              <w:left w:val="single" w:sz="4" w:space="0" w:color="auto"/>
              <w:bottom w:val="single" w:sz="4" w:space="0" w:color="auto"/>
              <w:right w:val="nil"/>
            </w:tcBorders>
            <w:shd w:val="clear" w:color="auto" w:fill="auto"/>
          </w:tcPr>
          <w:p w:rsidR="004B7937" w:rsidRDefault="004B7937">
            <w:pPr>
              <w:tabs>
                <w:tab w:val="left" w:pos="1829"/>
              </w:tabs>
              <w:ind w:left="1829" w:hanging="1829"/>
              <w:rPr>
                <w:i/>
              </w:rPr>
            </w:pPr>
            <w:r>
              <w:rPr>
                <w:i/>
              </w:rPr>
              <w:t>Email:</w:t>
            </w:r>
          </w:p>
        </w:tc>
        <w:tc>
          <w:tcPr>
            <w:tcW w:w="5249" w:type="dxa"/>
            <w:gridSpan w:val="4"/>
            <w:tcBorders>
              <w:top w:val="nil"/>
              <w:left w:val="nil"/>
              <w:bottom w:val="single" w:sz="4" w:space="0" w:color="auto"/>
              <w:right w:val="single" w:sz="4" w:space="0" w:color="auto"/>
            </w:tcBorders>
            <w:shd w:val="clear" w:color="auto" w:fill="auto"/>
          </w:tcPr>
          <w:p w:rsidR="004B7937" w:rsidRDefault="003F0B78" w:rsidP="00BC1C98">
            <w:pPr>
              <w:rPr>
                <w:i/>
              </w:rPr>
            </w:pPr>
            <w:r>
              <w:fldChar w:fldCharType="begin">
                <w:ffData>
                  <w:name w:val="ct_email_2"/>
                  <w:enabled/>
                  <w:calcOnExit w:val="0"/>
                  <w:textInput>
                    <w:maxLength w:val="255"/>
                  </w:textInput>
                </w:ffData>
              </w:fldChar>
            </w:r>
            <w:bookmarkStart w:id="159" w:name="ct_email_2"/>
            <w:r w:rsidR="004B7937">
              <w:instrText xml:space="preserve"> FORMTEXT </w:instrText>
            </w:r>
            <w:r>
              <w:fldChar w:fldCharType="separate"/>
            </w:r>
            <w:r w:rsidR="00BC1C98" w:rsidRPr="00BC1C98">
              <w:rPr>
                <w:noProof/>
              </w:rPr>
              <w:t>denisesjahkit@yahoo.com</w:t>
            </w:r>
            <w:r>
              <w:fldChar w:fldCharType="end"/>
            </w:r>
            <w:bookmarkEnd w:id="159"/>
          </w:p>
        </w:tc>
      </w:tr>
      <w:tr w:rsidR="004B7937">
        <w:tc>
          <w:tcPr>
            <w:tcW w:w="8760" w:type="dxa"/>
            <w:gridSpan w:val="5"/>
            <w:tcBorders>
              <w:top w:val="single" w:sz="4" w:space="0" w:color="auto"/>
              <w:left w:val="single" w:sz="4" w:space="0" w:color="auto"/>
              <w:bottom w:val="nil"/>
              <w:right w:val="single" w:sz="4" w:space="0" w:color="auto"/>
            </w:tcBorders>
            <w:shd w:val="clear" w:color="auto" w:fill="auto"/>
          </w:tcPr>
          <w:p w:rsidR="004B7937" w:rsidRDefault="004B7937">
            <w:pPr>
              <w:tabs>
                <w:tab w:val="left" w:pos="1829"/>
              </w:tabs>
              <w:ind w:left="1829" w:hanging="1829"/>
              <w:jc w:val="center"/>
              <w:rPr>
                <w:b/>
                <w:szCs w:val="20"/>
                <w:u w:val="single"/>
              </w:rPr>
            </w:pPr>
            <w:r>
              <w:rPr>
                <w:b/>
                <w:szCs w:val="20"/>
                <w:u w:val="single"/>
              </w:rPr>
              <w:t>Contact 3</w:t>
            </w:r>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tcPr>
          <w:p w:rsidR="004B7937" w:rsidRDefault="003F0B78" w:rsidP="00BC1C98">
            <w:pPr>
              <w:rPr>
                <w:i/>
              </w:rPr>
            </w:pPr>
            <w:r>
              <w:fldChar w:fldCharType="begin">
                <w:ffData>
                  <w:name w:val="ct_name_prefix_3"/>
                  <w:enabled/>
                  <w:calcOnExit w:val="0"/>
                  <w:textInput>
                    <w:maxLength w:val="255"/>
                  </w:textInput>
                </w:ffData>
              </w:fldChar>
            </w:r>
            <w:bookmarkStart w:id="160" w:name="ct_name_prefix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60"/>
          </w:p>
        </w:tc>
        <w:tc>
          <w:tcPr>
            <w:tcW w:w="2172" w:type="dxa"/>
            <w:gridSpan w:val="2"/>
            <w:tcBorders>
              <w:top w:val="nil"/>
              <w:left w:val="nil"/>
              <w:bottom w:val="nil"/>
              <w:right w:val="nil"/>
            </w:tcBorders>
            <w:shd w:val="clear" w:color="auto" w:fill="auto"/>
          </w:tcPr>
          <w:p w:rsidR="004B7937" w:rsidRDefault="003F0B78" w:rsidP="00BC1C98">
            <w:pPr>
              <w:rPr>
                <w:i/>
              </w:rPr>
            </w:pPr>
            <w:r>
              <w:fldChar w:fldCharType="begin">
                <w:ffData>
                  <w:name w:val="ct_name_first_3"/>
                  <w:enabled/>
                  <w:calcOnExit w:val="0"/>
                  <w:textInput>
                    <w:maxLength w:val="255"/>
                  </w:textInput>
                </w:ffData>
              </w:fldChar>
            </w:r>
            <w:bookmarkStart w:id="161" w:name="ct_name_first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61"/>
          </w:p>
        </w:tc>
        <w:tc>
          <w:tcPr>
            <w:tcW w:w="2353" w:type="dxa"/>
            <w:tcBorders>
              <w:top w:val="nil"/>
              <w:left w:val="nil"/>
              <w:bottom w:val="nil"/>
              <w:right w:val="single" w:sz="4" w:space="0" w:color="auto"/>
            </w:tcBorders>
            <w:shd w:val="clear" w:color="auto" w:fill="auto"/>
          </w:tcPr>
          <w:p w:rsidR="004B7937" w:rsidRDefault="003F0B78" w:rsidP="00BC1C98">
            <w:pPr>
              <w:rPr>
                <w:i/>
              </w:rPr>
            </w:pPr>
            <w:r>
              <w:fldChar w:fldCharType="begin">
                <w:ffData>
                  <w:name w:val="ct_name_last_3"/>
                  <w:enabled/>
                  <w:calcOnExit w:val="0"/>
                  <w:textInput>
                    <w:maxLength w:val="255"/>
                  </w:textInput>
                </w:ffData>
              </w:fldChar>
            </w:r>
            <w:bookmarkStart w:id="162" w:name="ct_name_last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62"/>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Title:</w:t>
            </w:r>
          </w:p>
        </w:tc>
        <w:tc>
          <w:tcPr>
            <w:tcW w:w="5249" w:type="dxa"/>
            <w:gridSpan w:val="4"/>
            <w:tcBorders>
              <w:top w:val="nil"/>
              <w:left w:val="nil"/>
              <w:bottom w:val="nil"/>
              <w:right w:val="single" w:sz="4" w:space="0" w:color="auto"/>
            </w:tcBorders>
            <w:shd w:val="clear" w:color="auto" w:fill="auto"/>
          </w:tcPr>
          <w:p w:rsidR="004B7937" w:rsidRDefault="003F0B78" w:rsidP="00BC1C98">
            <w:r>
              <w:fldChar w:fldCharType="begin">
                <w:ffData>
                  <w:name w:val="ct_title_3"/>
                  <w:enabled/>
                  <w:calcOnExit w:val="0"/>
                  <w:textInput>
                    <w:maxLength w:val="255"/>
                  </w:textInput>
                </w:ffData>
              </w:fldChar>
            </w:r>
            <w:bookmarkStart w:id="163" w:name="ct_title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63"/>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Unit:</w:t>
            </w:r>
          </w:p>
        </w:tc>
        <w:tc>
          <w:tcPr>
            <w:tcW w:w="5249" w:type="dxa"/>
            <w:gridSpan w:val="4"/>
            <w:tcBorders>
              <w:top w:val="nil"/>
              <w:left w:val="nil"/>
              <w:bottom w:val="nil"/>
              <w:right w:val="single" w:sz="4" w:space="0" w:color="auto"/>
            </w:tcBorders>
            <w:shd w:val="clear" w:color="auto" w:fill="auto"/>
          </w:tcPr>
          <w:p w:rsidR="004B7937" w:rsidRDefault="003F0B78" w:rsidP="00BC1C98">
            <w:pPr>
              <w:rPr>
                <w:i/>
              </w:rPr>
            </w:pPr>
            <w:r>
              <w:fldChar w:fldCharType="begin">
                <w:ffData>
                  <w:name w:val="ct_unit_3"/>
                  <w:enabled/>
                  <w:calcOnExit w:val="0"/>
                  <w:textInput>
                    <w:maxLength w:val="255"/>
                  </w:textInput>
                </w:ffData>
              </w:fldChar>
            </w:r>
            <w:bookmarkStart w:id="164" w:name="ct_unit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64"/>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Division:</w:t>
            </w:r>
          </w:p>
        </w:tc>
        <w:tc>
          <w:tcPr>
            <w:tcW w:w="5249" w:type="dxa"/>
            <w:gridSpan w:val="4"/>
            <w:tcBorders>
              <w:top w:val="nil"/>
              <w:left w:val="nil"/>
              <w:bottom w:val="nil"/>
              <w:right w:val="single" w:sz="4" w:space="0" w:color="auto"/>
            </w:tcBorders>
            <w:shd w:val="clear" w:color="auto" w:fill="auto"/>
          </w:tcPr>
          <w:p w:rsidR="004B7937" w:rsidRDefault="003F0B78" w:rsidP="00BC1C98">
            <w:r>
              <w:fldChar w:fldCharType="begin">
                <w:ffData>
                  <w:name w:val="ct_division_3"/>
                  <w:enabled/>
                  <w:calcOnExit w:val="0"/>
                  <w:textInput>
                    <w:maxLength w:val="255"/>
                  </w:textInput>
                </w:ffData>
              </w:fldChar>
            </w:r>
            <w:bookmarkStart w:id="165" w:name="ct_division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65"/>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Department:</w:t>
            </w:r>
          </w:p>
        </w:tc>
        <w:tc>
          <w:tcPr>
            <w:tcW w:w="5249" w:type="dxa"/>
            <w:gridSpan w:val="4"/>
            <w:tcBorders>
              <w:top w:val="nil"/>
              <w:left w:val="nil"/>
              <w:bottom w:val="nil"/>
              <w:right w:val="single" w:sz="4" w:space="0" w:color="auto"/>
            </w:tcBorders>
            <w:shd w:val="clear" w:color="auto" w:fill="auto"/>
          </w:tcPr>
          <w:p w:rsidR="004B7937" w:rsidRDefault="003F0B78">
            <w:pPr>
              <w:rPr>
                <w:i/>
              </w:rPr>
            </w:pPr>
            <w:r>
              <w:fldChar w:fldCharType="begin">
                <w:ffData>
                  <w:name w:val="ct_dept_3"/>
                  <w:enabled/>
                  <w:calcOnExit w:val="0"/>
                  <w:textInput>
                    <w:maxLength w:val="255"/>
                  </w:textInput>
                </w:ffData>
              </w:fldChar>
            </w:r>
            <w:bookmarkStart w:id="166" w:name="ct_dept_3"/>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66"/>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Agency:</w:t>
            </w:r>
          </w:p>
        </w:tc>
        <w:tc>
          <w:tcPr>
            <w:tcW w:w="5249" w:type="dxa"/>
            <w:gridSpan w:val="4"/>
            <w:tcBorders>
              <w:top w:val="nil"/>
              <w:left w:val="nil"/>
              <w:bottom w:val="nil"/>
              <w:right w:val="single" w:sz="4" w:space="0" w:color="auto"/>
            </w:tcBorders>
            <w:shd w:val="clear" w:color="auto" w:fill="auto"/>
          </w:tcPr>
          <w:p w:rsidR="004B7937" w:rsidRDefault="003F0B78" w:rsidP="00BC1C98">
            <w:r>
              <w:fldChar w:fldCharType="begin">
                <w:ffData>
                  <w:name w:val="ct_org_agency_3"/>
                  <w:enabled/>
                  <w:calcOnExit w:val="0"/>
                  <w:textInput>
                    <w:maxLength w:val="255"/>
                  </w:textInput>
                </w:ffData>
              </w:fldChar>
            </w:r>
            <w:bookmarkStart w:id="167" w:name="ct_org_agency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67"/>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Address1:</w:t>
            </w:r>
          </w:p>
        </w:tc>
        <w:tc>
          <w:tcPr>
            <w:tcW w:w="5249" w:type="dxa"/>
            <w:gridSpan w:val="4"/>
            <w:tcBorders>
              <w:top w:val="nil"/>
              <w:left w:val="nil"/>
              <w:bottom w:val="nil"/>
              <w:right w:val="single" w:sz="4" w:space="0" w:color="auto"/>
            </w:tcBorders>
            <w:shd w:val="clear" w:color="auto" w:fill="auto"/>
          </w:tcPr>
          <w:p w:rsidR="004B7937" w:rsidRDefault="003F0B78" w:rsidP="00BC1C98">
            <w:pPr>
              <w:rPr>
                <w:i/>
              </w:rPr>
            </w:pPr>
            <w:r>
              <w:fldChar w:fldCharType="begin">
                <w:ffData>
                  <w:name w:val="ct_addr_l1_3"/>
                  <w:enabled/>
                  <w:calcOnExit w:val="0"/>
                  <w:textInput>
                    <w:maxLength w:val="255"/>
                  </w:textInput>
                </w:ffData>
              </w:fldChar>
            </w:r>
            <w:bookmarkStart w:id="168" w:name="ct_addr_l1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68"/>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Address2:</w:t>
            </w:r>
          </w:p>
        </w:tc>
        <w:tc>
          <w:tcPr>
            <w:tcW w:w="5249" w:type="dxa"/>
            <w:gridSpan w:val="4"/>
            <w:tcBorders>
              <w:top w:val="nil"/>
              <w:left w:val="nil"/>
              <w:bottom w:val="nil"/>
              <w:right w:val="single" w:sz="4" w:space="0" w:color="auto"/>
            </w:tcBorders>
            <w:shd w:val="clear" w:color="auto" w:fill="auto"/>
          </w:tcPr>
          <w:p w:rsidR="004B7937" w:rsidRDefault="003F0B78">
            <w:r>
              <w:fldChar w:fldCharType="begin">
                <w:ffData>
                  <w:name w:val="ct_addr_l2_3"/>
                  <w:enabled/>
                  <w:calcOnExit w:val="0"/>
                  <w:textInput>
                    <w:maxLength w:val="255"/>
                  </w:textInput>
                </w:ffData>
              </w:fldChar>
            </w:r>
            <w:bookmarkStart w:id="169" w:name="ct_addr_l2_3"/>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69"/>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City/State:</w:t>
            </w:r>
          </w:p>
        </w:tc>
        <w:tc>
          <w:tcPr>
            <w:tcW w:w="2896" w:type="dxa"/>
            <w:gridSpan w:val="3"/>
            <w:tcBorders>
              <w:top w:val="nil"/>
              <w:left w:val="nil"/>
              <w:bottom w:val="nil"/>
              <w:right w:val="nil"/>
            </w:tcBorders>
            <w:shd w:val="clear" w:color="auto" w:fill="auto"/>
          </w:tcPr>
          <w:p w:rsidR="004B7937" w:rsidRDefault="003F0B78" w:rsidP="00BC1C98">
            <w:pPr>
              <w:rPr>
                <w:i/>
              </w:rPr>
            </w:pPr>
            <w:r>
              <w:fldChar w:fldCharType="begin">
                <w:ffData>
                  <w:name w:val="ct_addr_city_3"/>
                  <w:enabled/>
                  <w:calcOnExit w:val="0"/>
                  <w:textInput>
                    <w:maxLength w:val="255"/>
                  </w:textInput>
                </w:ffData>
              </w:fldChar>
            </w:r>
            <w:bookmarkStart w:id="170" w:name="ct_addr_city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70"/>
          </w:p>
        </w:tc>
        <w:tc>
          <w:tcPr>
            <w:tcW w:w="2353" w:type="dxa"/>
            <w:tcBorders>
              <w:top w:val="nil"/>
              <w:left w:val="nil"/>
              <w:bottom w:val="nil"/>
              <w:right w:val="single" w:sz="4" w:space="0" w:color="auto"/>
            </w:tcBorders>
            <w:shd w:val="clear" w:color="auto" w:fill="auto"/>
          </w:tcPr>
          <w:p w:rsidR="004B7937" w:rsidRDefault="003F0B78">
            <w:pPr>
              <w:rPr>
                <w:i/>
              </w:rPr>
            </w:pPr>
            <w:r>
              <w:fldChar w:fldCharType="begin">
                <w:ffData>
                  <w:name w:val="ct_addr_state_3"/>
                  <w:enabled/>
                  <w:calcOnExit w:val="0"/>
                  <w:textInput>
                    <w:maxLength w:val="255"/>
                  </w:textInput>
                </w:ffData>
              </w:fldChar>
            </w:r>
            <w:bookmarkStart w:id="171" w:name="ct_addr_state_3"/>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71"/>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Postal Code:</w:t>
            </w:r>
          </w:p>
        </w:tc>
        <w:tc>
          <w:tcPr>
            <w:tcW w:w="5249" w:type="dxa"/>
            <w:gridSpan w:val="4"/>
            <w:tcBorders>
              <w:top w:val="nil"/>
              <w:left w:val="nil"/>
              <w:bottom w:val="nil"/>
              <w:right w:val="single" w:sz="4" w:space="0" w:color="auto"/>
            </w:tcBorders>
            <w:shd w:val="clear" w:color="auto" w:fill="auto"/>
          </w:tcPr>
          <w:p w:rsidR="004B7937" w:rsidRDefault="003F0B78" w:rsidP="00BC1C98">
            <w:r>
              <w:fldChar w:fldCharType="begin">
                <w:ffData>
                  <w:name w:val="ct_addr_post_code_3"/>
                  <w:enabled/>
                  <w:calcOnExit w:val="0"/>
                  <w:textInput>
                    <w:maxLength w:val="255"/>
                  </w:textInput>
                </w:ffData>
              </w:fldChar>
            </w:r>
            <w:bookmarkStart w:id="172" w:name="ct_addr_post_code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72"/>
          </w:p>
        </w:tc>
      </w:tr>
      <w:tr w:rsidR="004B7937">
        <w:tc>
          <w:tcPr>
            <w:tcW w:w="3511" w:type="dxa"/>
            <w:tcBorders>
              <w:top w:val="nil"/>
              <w:left w:val="single" w:sz="4" w:space="0" w:color="auto"/>
              <w:bottom w:val="nil"/>
              <w:right w:val="nil"/>
            </w:tcBorders>
            <w:shd w:val="clear" w:color="auto" w:fill="auto"/>
          </w:tcPr>
          <w:p w:rsidR="004B7937" w:rsidRDefault="004B7937">
            <w:pPr>
              <w:rPr>
                <w:i/>
              </w:rPr>
            </w:pPr>
            <w:r>
              <w:rPr>
                <w:i/>
              </w:rPr>
              <w:lastRenderedPageBreak/>
              <w:t>Phone: Country Code/City Code/Number</w:t>
            </w:r>
          </w:p>
        </w:tc>
        <w:tc>
          <w:tcPr>
            <w:tcW w:w="724" w:type="dxa"/>
            <w:tcBorders>
              <w:top w:val="nil"/>
              <w:left w:val="nil"/>
              <w:bottom w:val="nil"/>
              <w:right w:val="nil"/>
            </w:tcBorders>
            <w:shd w:val="clear" w:color="auto" w:fill="auto"/>
          </w:tcPr>
          <w:p w:rsidR="004B7937" w:rsidRDefault="003F0B78" w:rsidP="00BC1C98">
            <w:r>
              <w:fldChar w:fldCharType="begin">
                <w:ffData>
                  <w:name w:val="ct_country_code_3"/>
                  <w:enabled/>
                  <w:calcOnExit w:val="0"/>
                  <w:textInput>
                    <w:maxLength w:val="10"/>
                  </w:textInput>
                </w:ffData>
              </w:fldChar>
            </w:r>
            <w:bookmarkStart w:id="173" w:name="ct_country_code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73"/>
          </w:p>
        </w:tc>
        <w:tc>
          <w:tcPr>
            <w:tcW w:w="724" w:type="dxa"/>
            <w:tcBorders>
              <w:top w:val="nil"/>
              <w:left w:val="nil"/>
              <w:bottom w:val="nil"/>
              <w:right w:val="nil"/>
            </w:tcBorders>
            <w:shd w:val="clear" w:color="auto" w:fill="auto"/>
          </w:tcPr>
          <w:p w:rsidR="004B7937" w:rsidRDefault="003F0B78">
            <w:r>
              <w:fldChar w:fldCharType="begin">
                <w:ffData>
                  <w:name w:val="ct_city_code_3"/>
                  <w:enabled/>
                  <w:calcOnExit w:val="0"/>
                  <w:textInput>
                    <w:maxLength w:val="10"/>
                  </w:textInput>
                </w:ffData>
              </w:fldChar>
            </w:r>
            <w:bookmarkStart w:id="174" w:name="ct_city_code_3"/>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74"/>
          </w:p>
        </w:tc>
        <w:tc>
          <w:tcPr>
            <w:tcW w:w="3801" w:type="dxa"/>
            <w:gridSpan w:val="2"/>
            <w:tcBorders>
              <w:top w:val="nil"/>
              <w:left w:val="nil"/>
              <w:bottom w:val="nil"/>
              <w:right w:val="single" w:sz="4" w:space="0" w:color="auto"/>
            </w:tcBorders>
            <w:shd w:val="clear" w:color="auto" w:fill="auto"/>
          </w:tcPr>
          <w:p w:rsidR="004B7937" w:rsidRDefault="003F0B78" w:rsidP="00BC1C98">
            <w:r>
              <w:fldChar w:fldCharType="begin">
                <w:ffData>
                  <w:name w:val="ct_phone_3"/>
                  <w:enabled/>
                  <w:calcOnExit w:val="0"/>
                  <w:textInput>
                    <w:maxLength w:val="255"/>
                  </w:textInput>
                </w:ffData>
              </w:fldChar>
            </w:r>
            <w:bookmarkStart w:id="175" w:name="ct_phone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75"/>
          </w:p>
        </w:tc>
      </w:tr>
      <w:tr w:rsidR="004B7937">
        <w:tc>
          <w:tcPr>
            <w:tcW w:w="3511" w:type="dxa"/>
            <w:tcBorders>
              <w:top w:val="nil"/>
              <w:left w:val="single" w:sz="4" w:space="0" w:color="auto"/>
              <w:bottom w:val="nil"/>
              <w:right w:val="nil"/>
            </w:tcBorders>
            <w:shd w:val="clear" w:color="auto" w:fill="auto"/>
          </w:tcPr>
          <w:p w:rsidR="004B7937" w:rsidRDefault="004B7937">
            <w:pPr>
              <w:rPr>
                <w:i/>
              </w:rPr>
            </w:pPr>
            <w:r>
              <w:rPr>
                <w:i/>
              </w:rPr>
              <w:t>Fax: Country Code/City Code/Number</w:t>
            </w:r>
          </w:p>
        </w:tc>
        <w:tc>
          <w:tcPr>
            <w:tcW w:w="724" w:type="dxa"/>
            <w:tcBorders>
              <w:top w:val="nil"/>
              <w:left w:val="nil"/>
              <w:bottom w:val="nil"/>
              <w:right w:val="nil"/>
            </w:tcBorders>
            <w:shd w:val="clear" w:color="auto" w:fill="auto"/>
          </w:tcPr>
          <w:p w:rsidR="004B7937" w:rsidRDefault="003F0B78" w:rsidP="00BC1C98">
            <w:r>
              <w:fldChar w:fldCharType="begin">
                <w:ffData>
                  <w:name w:val="ct_cty_code_fax_3"/>
                  <w:enabled/>
                  <w:calcOnExit w:val="0"/>
                  <w:textInput/>
                </w:ffData>
              </w:fldChar>
            </w:r>
            <w:bookmarkStart w:id="176" w:name="ct_cty_code_fax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76"/>
          </w:p>
        </w:tc>
        <w:tc>
          <w:tcPr>
            <w:tcW w:w="724" w:type="dxa"/>
            <w:tcBorders>
              <w:top w:val="nil"/>
              <w:left w:val="nil"/>
              <w:bottom w:val="nil"/>
              <w:right w:val="nil"/>
            </w:tcBorders>
            <w:shd w:val="clear" w:color="auto" w:fill="auto"/>
          </w:tcPr>
          <w:p w:rsidR="004B7937" w:rsidRDefault="003F0B78">
            <w:r>
              <w:fldChar w:fldCharType="begin">
                <w:ffData>
                  <w:name w:val="ct_city_code_fax_3"/>
                  <w:enabled/>
                  <w:calcOnExit w:val="0"/>
                  <w:textInput/>
                </w:ffData>
              </w:fldChar>
            </w:r>
            <w:bookmarkStart w:id="177" w:name="ct_city_code_fax_3"/>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77"/>
          </w:p>
        </w:tc>
        <w:tc>
          <w:tcPr>
            <w:tcW w:w="3801" w:type="dxa"/>
            <w:gridSpan w:val="2"/>
            <w:tcBorders>
              <w:top w:val="nil"/>
              <w:left w:val="nil"/>
              <w:bottom w:val="nil"/>
              <w:right w:val="single" w:sz="4" w:space="0" w:color="auto"/>
            </w:tcBorders>
            <w:shd w:val="clear" w:color="auto" w:fill="auto"/>
          </w:tcPr>
          <w:p w:rsidR="004B7937" w:rsidRDefault="003F0B78" w:rsidP="00BC1C98">
            <w:r>
              <w:fldChar w:fldCharType="begin">
                <w:ffData>
                  <w:name w:val="ct_fax_3"/>
                  <w:enabled/>
                  <w:calcOnExit w:val="0"/>
                  <w:textInput>
                    <w:maxLength w:val="255"/>
                  </w:textInput>
                </w:ffData>
              </w:fldChar>
            </w:r>
            <w:bookmarkStart w:id="178" w:name="ct_fax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78"/>
          </w:p>
        </w:tc>
      </w:tr>
      <w:tr w:rsidR="004B7937">
        <w:tc>
          <w:tcPr>
            <w:tcW w:w="3511" w:type="dxa"/>
            <w:tcBorders>
              <w:top w:val="nil"/>
              <w:left w:val="single" w:sz="4" w:space="0" w:color="auto"/>
              <w:bottom w:val="single" w:sz="4" w:space="0" w:color="auto"/>
              <w:right w:val="nil"/>
            </w:tcBorders>
            <w:shd w:val="clear" w:color="auto" w:fill="auto"/>
          </w:tcPr>
          <w:p w:rsidR="004B7937" w:rsidRDefault="004B7937">
            <w:pPr>
              <w:tabs>
                <w:tab w:val="left" w:pos="1829"/>
              </w:tabs>
              <w:ind w:left="1829" w:hanging="1829"/>
              <w:rPr>
                <w:i/>
              </w:rPr>
            </w:pPr>
            <w:r>
              <w:rPr>
                <w:i/>
              </w:rPr>
              <w:t>Email:</w:t>
            </w:r>
          </w:p>
        </w:tc>
        <w:tc>
          <w:tcPr>
            <w:tcW w:w="5249" w:type="dxa"/>
            <w:gridSpan w:val="4"/>
            <w:tcBorders>
              <w:top w:val="nil"/>
              <w:left w:val="nil"/>
              <w:bottom w:val="single" w:sz="4" w:space="0" w:color="auto"/>
              <w:right w:val="single" w:sz="4" w:space="0" w:color="auto"/>
            </w:tcBorders>
            <w:shd w:val="clear" w:color="auto" w:fill="auto"/>
          </w:tcPr>
          <w:p w:rsidR="004B7937" w:rsidRDefault="003F0B78" w:rsidP="00BC1C98">
            <w:pPr>
              <w:rPr>
                <w:i/>
              </w:rPr>
            </w:pPr>
            <w:r>
              <w:fldChar w:fldCharType="begin">
                <w:ffData>
                  <w:name w:val="ct_email_3"/>
                  <w:enabled/>
                  <w:calcOnExit w:val="0"/>
                  <w:textInput>
                    <w:maxLength w:val="255"/>
                  </w:textInput>
                </w:ffData>
              </w:fldChar>
            </w:r>
            <w:bookmarkStart w:id="179" w:name="ct_email_3"/>
            <w:r w:rsidR="004B7937">
              <w:instrText xml:space="preserve"> FORMTEXT </w:instrText>
            </w:r>
            <w:r>
              <w:fldChar w:fldCharType="separate"/>
            </w:r>
            <w:r w:rsidR="00BC1C98">
              <w:rPr>
                <w:noProof/>
              </w:rPr>
              <w:t> </w:t>
            </w:r>
            <w:r w:rsidR="00BC1C98">
              <w:rPr>
                <w:noProof/>
              </w:rPr>
              <w:t> </w:t>
            </w:r>
            <w:r w:rsidR="00BC1C98">
              <w:rPr>
                <w:noProof/>
              </w:rPr>
              <w:t> </w:t>
            </w:r>
            <w:r w:rsidR="00BC1C98">
              <w:rPr>
                <w:noProof/>
              </w:rPr>
              <w:t> </w:t>
            </w:r>
            <w:r w:rsidR="00BC1C98">
              <w:rPr>
                <w:noProof/>
              </w:rPr>
              <w:t> </w:t>
            </w:r>
            <w:r>
              <w:fldChar w:fldCharType="end"/>
            </w:r>
            <w:bookmarkEnd w:id="179"/>
          </w:p>
        </w:tc>
      </w:tr>
      <w:tr w:rsidR="004B7937">
        <w:tc>
          <w:tcPr>
            <w:tcW w:w="8760" w:type="dxa"/>
            <w:gridSpan w:val="5"/>
            <w:tcBorders>
              <w:top w:val="single" w:sz="4" w:space="0" w:color="auto"/>
              <w:left w:val="single" w:sz="4" w:space="0" w:color="auto"/>
              <w:bottom w:val="nil"/>
              <w:right w:val="single" w:sz="4" w:space="0" w:color="auto"/>
            </w:tcBorders>
            <w:shd w:val="clear" w:color="auto" w:fill="auto"/>
          </w:tcPr>
          <w:p w:rsidR="004B7937" w:rsidRDefault="004B7937">
            <w:pPr>
              <w:tabs>
                <w:tab w:val="left" w:pos="1829"/>
              </w:tabs>
              <w:ind w:left="1829" w:hanging="1829"/>
              <w:jc w:val="center"/>
              <w:rPr>
                <w:b/>
                <w:szCs w:val="20"/>
                <w:u w:val="single"/>
              </w:rPr>
            </w:pPr>
            <w:r>
              <w:rPr>
                <w:b/>
                <w:szCs w:val="20"/>
                <w:u w:val="single"/>
              </w:rPr>
              <w:t>Contact 4</w:t>
            </w:r>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tcPr>
          <w:p w:rsidR="004B7937" w:rsidRDefault="003F0B78">
            <w:pPr>
              <w:rPr>
                <w:i/>
              </w:rPr>
            </w:pPr>
            <w:r>
              <w:fldChar w:fldCharType="begin">
                <w:ffData>
                  <w:name w:val="ct_name_prefix_4"/>
                  <w:enabled/>
                  <w:calcOnExit w:val="0"/>
                  <w:textInput>
                    <w:maxLength w:val="255"/>
                  </w:textInput>
                </w:ffData>
              </w:fldChar>
            </w:r>
            <w:bookmarkStart w:id="180" w:name="ct_name_prefix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0"/>
          </w:p>
        </w:tc>
        <w:tc>
          <w:tcPr>
            <w:tcW w:w="2172" w:type="dxa"/>
            <w:gridSpan w:val="2"/>
            <w:tcBorders>
              <w:top w:val="nil"/>
              <w:left w:val="nil"/>
              <w:bottom w:val="nil"/>
              <w:right w:val="nil"/>
            </w:tcBorders>
            <w:shd w:val="clear" w:color="auto" w:fill="auto"/>
          </w:tcPr>
          <w:p w:rsidR="004B7937" w:rsidRDefault="003F0B78">
            <w:pPr>
              <w:rPr>
                <w:i/>
              </w:rPr>
            </w:pPr>
            <w:r>
              <w:fldChar w:fldCharType="begin">
                <w:ffData>
                  <w:name w:val="ct_name_first_4"/>
                  <w:enabled/>
                  <w:calcOnExit w:val="0"/>
                  <w:textInput>
                    <w:maxLength w:val="255"/>
                  </w:textInput>
                </w:ffData>
              </w:fldChar>
            </w:r>
            <w:bookmarkStart w:id="181" w:name="ct_name_first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1"/>
          </w:p>
        </w:tc>
        <w:tc>
          <w:tcPr>
            <w:tcW w:w="2353" w:type="dxa"/>
            <w:tcBorders>
              <w:top w:val="nil"/>
              <w:left w:val="nil"/>
              <w:bottom w:val="nil"/>
              <w:right w:val="single" w:sz="4" w:space="0" w:color="auto"/>
            </w:tcBorders>
            <w:shd w:val="clear" w:color="auto" w:fill="auto"/>
          </w:tcPr>
          <w:p w:rsidR="004B7937" w:rsidRDefault="003F0B78">
            <w:pPr>
              <w:rPr>
                <w:i/>
              </w:rPr>
            </w:pPr>
            <w:r>
              <w:fldChar w:fldCharType="begin">
                <w:ffData>
                  <w:name w:val="ct_name_last_4"/>
                  <w:enabled/>
                  <w:calcOnExit w:val="0"/>
                  <w:textInput>
                    <w:maxLength w:val="255"/>
                  </w:textInput>
                </w:ffData>
              </w:fldChar>
            </w:r>
            <w:bookmarkStart w:id="182" w:name="ct_name_last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2"/>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Title:</w:t>
            </w:r>
          </w:p>
        </w:tc>
        <w:tc>
          <w:tcPr>
            <w:tcW w:w="5249" w:type="dxa"/>
            <w:gridSpan w:val="4"/>
            <w:tcBorders>
              <w:top w:val="nil"/>
              <w:left w:val="nil"/>
              <w:bottom w:val="nil"/>
              <w:right w:val="single" w:sz="4" w:space="0" w:color="auto"/>
            </w:tcBorders>
            <w:shd w:val="clear" w:color="auto" w:fill="auto"/>
          </w:tcPr>
          <w:p w:rsidR="004B7937" w:rsidRDefault="003F0B78">
            <w:r>
              <w:fldChar w:fldCharType="begin">
                <w:ffData>
                  <w:name w:val="ct_title_4"/>
                  <w:enabled/>
                  <w:calcOnExit w:val="0"/>
                  <w:textInput>
                    <w:maxLength w:val="255"/>
                  </w:textInput>
                </w:ffData>
              </w:fldChar>
            </w:r>
            <w:bookmarkStart w:id="183" w:name="ct_title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3"/>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Unit:</w:t>
            </w:r>
          </w:p>
        </w:tc>
        <w:tc>
          <w:tcPr>
            <w:tcW w:w="5249" w:type="dxa"/>
            <w:gridSpan w:val="4"/>
            <w:tcBorders>
              <w:top w:val="nil"/>
              <w:left w:val="nil"/>
              <w:bottom w:val="nil"/>
              <w:right w:val="single" w:sz="4" w:space="0" w:color="auto"/>
            </w:tcBorders>
            <w:shd w:val="clear" w:color="auto" w:fill="auto"/>
          </w:tcPr>
          <w:p w:rsidR="004B7937" w:rsidRDefault="003F0B78">
            <w:pPr>
              <w:rPr>
                <w:i/>
              </w:rPr>
            </w:pPr>
            <w:r>
              <w:fldChar w:fldCharType="begin">
                <w:ffData>
                  <w:name w:val="ct_unit_4"/>
                  <w:enabled/>
                  <w:calcOnExit w:val="0"/>
                  <w:textInput>
                    <w:maxLength w:val="255"/>
                  </w:textInput>
                </w:ffData>
              </w:fldChar>
            </w:r>
            <w:bookmarkStart w:id="184" w:name="ct_unit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4"/>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Division:</w:t>
            </w:r>
          </w:p>
        </w:tc>
        <w:tc>
          <w:tcPr>
            <w:tcW w:w="5249" w:type="dxa"/>
            <w:gridSpan w:val="4"/>
            <w:tcBorders>
              <w:top w:val="nil"/>
              <w:left w:val="nil"/>
              <w:bottom w:val="nil"/>
              <w:right w:val="single" w:sz="4" w:space="0" w:color="auto"/>
            </w:tcBorders>
            <w:shd w:val="clear" w:color="auto" w:fill="auto"/>
          </w:tcPr>
          <w:p w:rsidR="004B7937" w:rsidRDefault="003F0B78">
            <w:r>
              <w:fldChar w:fldCharType="begin">
                <w:ffData>
                  <w:name w:val="ct_division_4"/>
                  <w:enabled/>
                  <w:calcOnExit w:val="0"/>
                  <w:textInput>
                    <w:maxLength w:val="255"/>
                  </w:textInput>
                </w:ffData>
              </w:fldChar>
            </w:r>
            <w:bookmarkStart w:id="185" w:name="ct_division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5"/>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Department:</w:t>
            </w:r>
          </w:p>
        </w:tc>
        <w:tc>
          <w:tcPr>
            <w:tcW w:w="5249" w:type="dxa"/>
            <w:gridSpan w:val="4"/>
            <w:tcBorders>
              <w:top w:val="nil"/>
              <w:left w:val="nil"/>
              <w:bottom w:val="nil"/>
              <w:right w:val="single" w:sz="4" w:space="0" w:color="auto"/>
            </w:tcBorders>
            <w:shd w:val="clear" w:color="auto" w:fill="auto"/>
          </w:tcPr>
          <w:p w:rsidR="004B7937" w:rsidRDefault="003F0B78">
            <w:pPr>
              <w:rPr>
                <w:i/>
              </w:rPr>
            </w:pPr>
            <w:r>
              <w:fldChar w:fldCharType="begin">
                <w:ffData>
                  <w:name w:val="ct_dept_4"/>
                  <w:enabled/>
                  <w:calcOnExit w:val="0"/>
                  <w:textInput>
                    <w:maxLength w:val="255"/>
                  </w:textInput>
                </w:ffData>
              </w:fldChar>
            </w:r>
            <w:bookmarkStart w:id="186" w:name="ct_dept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6"/>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Agency:</w:t>
            </w:r>
          </w:p>
        </w:tc>
        <w:tc>
          <w:tcPr>
            <w:tcW w:w="5249" w:type="dxa"/>
            <w:gridSpan w:val="4"/>
            <w:tcBorders>
              <w:top w:val="nil"/>
              <w:left w:val="nil"/>
              <w:bottom w:val="nil"/>
              <w:right w:val="single" w:sz="4" w:space="0" w:color="auto"/>
            </w:tcBorders>
            <w:shd w:val="clear" w:color="auto" w:fill="auto"/>
          </w:tcPr>
          <w:p w:rsidR="004B7937" w:rsidRDefault="003F0B78">
            <w:r>
              <w:fldChar w:fldCharType="begin">
                <w:ffData>
                  <w:name w:val="ct_org_agency_4"/>
                  <w:enabled/>
                  <w:calcOnExit w:val="0"/>
                  <w:textInput>
                    <w:maxLength w:val="255"/>
                  </w:textInput>
                </w:ffData>
              </w:fldChar>
            </w:r>
            <w:bookmarkStart w:id="187" w:name="ct_org_agency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7"/>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Address1:</w:t>
            </w:r>
          </w:p>
        </w:tc>
        <w:tc>
          <w:tcPr>
            <w:tcW w:w="5249" w:type="dxa"/>
            <w:gridSpan w:val="4"/>
            <w:tcBorders>
              <w:top w:val="nil"/>
              <w:left w:val="nil"/>
              <w:bottom w:val="nil"/>
              <w:right w:val="single" w:sz="4" w:space="0" w:color="auto"/>
            </w:tcBorders>
            <w:shd w:val="clear" w:color="auto" w:fill="auto"/>
          </w:tcPr>
          <w:p w:rsidR="004B7937" w:rsidRDefault="003F0B78">
            <w:pPr>
              <w:rPr>
                <w:i/>
              </w:rPr>
            </w:pPr>
            <w:r>
              <w:fldChar w:fldCharType="begin">
                <w:ffData>
                  <w:name w:val="ct_addr_l1_4"/>
                  <w:enabled/>
                  <w:calcOnExit w:val="0"/>
                  <w:textInput>
                    <w:maxLength w:val="255"/>
                  </w:textInput>
                </w:ffData>
              </w:fldChar>
            </w:r>
            <w:bookmarkStart w:id="188" w:name="ct_addr_l1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8"/>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Address2:</w:t>
            </w:r>
          </w:p>
        </w:tc>
        <w:tc>
          <w:tcPr>
            <w:tcW w:w="5249" w:type="dxa"/>
            <w:gridSpan w:val="4"/>
            <w:tcBorders>
              <w:top w:val="nil"/>
              <w:left w:val="nil"/>
              <w:bottom w:val="nil"/>
              <w:right w:val="single" w:sz="4" w:space="0" w:color="auto"/>
            </w:tcBorders>
            <w:shd w:val="clear" w:color="auto" w:fill="auto"/>
          </w:tcPr>
          <w:p w:rsidR="004B7937" w:rsidRDefault="003F0B78">
            <w:r>
              <w:fldChar w:fldCharType="begin">
                <w:ffData>
                  <w:name w:val="ct_addr_l2_4"/>
                  <w:enabled/>
                  <w:calcOnExit w:val="0"/>
                  <w:textInput>
                    <w:maxLength w:val="255"/>
                  </w:textInput>
                </w:ffData>
              </w:fldChar>
            </w:r>
            <w:bookmarkStart w:id="189" w:name="ct_addr_l2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89"/>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City/State:</w:t>
            </w:r>
          </w:p>
        </w:tc>
        <w:tc>
          <w:tcPr>
            <w:tcW w:w="2896" w:type="dxa"/>
            <w:gridSpan w:val="3"/>
            <w:tcBorders>
              <w:top w:val="nil"/>
              <w:left w:val="nil"/>
              <w:bottom w:val="nil"/>
              <w:right w:val="nil"/>
            </w:tcBorders>
            <w:shd w:val="clear" w:color="auto" w:fill="auto"/>
          </w:tcPr>
          <w:p w:rsidR="004B7937" w:rsidRDefault="003F0B78">
            <w:pPr>
              <w:rPr>
                <w:i/>
              </w:rPr>
            </w:pPr>
            <w:r>
              <w:fldChar w:fldCharType="begin">
                <w:ffData>
                  <w:name w:val="ct_addr_city_4"/>
                  <w:enabled/>
                  <w:calcOnExit w:val="0"/>
                  <w:textInput>
                    <w:maxLength w:val="255"/>
                  </w:textInput>
                </w:ffData>
              </w:fldChar>
            </w:r>
            <w:bookmarkStart w:id="190" w:name="ct_addr_city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0"/>
          </w:p>
        </w:tc>
        <w:tc>
          <w:tcPr>
            <w:tcW w:w="2353" w:type="dxa"/>
            <w:tcBorders>
              <w:top w:val="nil"/>
              <w:left w:val="nil"/>
              <w:bottom w:val="nil"/>
              <w:right w:val="single" w:sz="4" w:space="0" w:color="auto"/>
            </w:tcBorders>
            <w:shd w:val="clear" w:color="auto" w:fill="auto"/>
          </w:tcPr>
          <w:p w:rsidR="004B7937" w:rsidRDefault="003F0B78">
            <w:pPr>
              <w:rPr>
                <w:i/>
              </w:rPr>
            </w:pPr>
            <w:r>
              <w:fldChar w:fldCharType="begin">
                <w:ffData>
                  <w:name w:val="ct_addr_state_4"/>
                  <w:enabled/>
                  <w:calcOnExit w:val="0"/>
                  <w:textInput>
                    <w:maxLength w:val="255"/>
                  </w:textInput>
                </w:ffData>
              </w:fldChar>
            </w:r>
            <w:bookmarkStart w:id="191" w:name="ct_addr_state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1"/>
          </w:p>
        </w:tc>
      </w:tr>
      <w:tr w:rsidR="004B7937">
        <w:tc>
          <w:tcPr>
            <w:tcW w:w="3511" w:type="dxa"/>
            <w:tcBorders>
              <w:top w:val="nil"/>
              <w:left w:val="single" w:sz="4" w:space="0" w:color="auto"/>
              <w:bottom w:val="nil"/>
              <w:right w:val="nil"/>
            </w:tcBorders>
            <w:shd w:val="clear" w:color="auto" w:fill="auto"/>
          </w:tcPr>
          <w:p w:rsidR="004B7937" w:rsidRDefault="004B7937">
            <w:pPr>
              <w:tabs>
                <w:tab w:val="left" w:pos="1829"/>
              </w:tabs>
              <w:ind w:left="1829" w:hanging="1829"/>
              <w:rPr>
                <w:i/>
              </w:rPr>
            </w:pPr>
            <w:r>
              <w:rPr>
                <w:i/>
              </w:rPr>
              <w:t>Postal Code:</w:t>
            </w:r>
          </w:p>
        </w:tc>
        <w:tc>
          <w:tcPr>
            <w:tcW w:w="5249" w:type="dxa"/>
            <w:gridSpan w:val="4"/>
            <w:tcBorders>
              <w:top w:val="nil"/>
              <w:left w:val="nil"/>
              <w:bottom w:val="nil"/>
              <w:right w:val="single" w:sz="4" w:space="0" w:color="auto"/>
            </w:tcBorders>
            <w:shd w:val="clear" w:color="auto" w:fill="auto"/>
          </w:tcPr>
          <w:p w:rsidR="004B7937" w:rsidRDefault="003F0B78">
            <w:r>
              <w:fldChar w:fldCharType="begin">
                <w:ffData>
                  <w:name w:val="ct_addr_post_code_4"/>
                  <w:enabled/>
                  <w:calcOnExit w:val="0"/>
                  <w:textInput>
                    <w:maxLength w:val="255"/>
                  </w:textInput>
                </w:ffData>
              </w:fldChar>
            </w:r>
            <w:bookmarkStart w:id="192" w:name="ct_addr_post_code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2"/>
          </w:p>
        </w:tc>
      </w:tr>
      <w:tr w:rsidR="004B7937">
        <w:tc>
          <w:tcPr>
            <w:tcW w:w="3511" w:type="dxa"/>
            <w:tcBorders>
              <w:top w:val="nil"/>
              <w:left w:val="single" w:sz="4" w:space="0" w:color="auto"/>
              <w:bottom w:val="nil"/>
              <w:right w:val="nil"/>
            </w:tcBorders>
            <w:shd w:val="clear" w:color="auto" w:fill="auto"/>
          </w:tcPr>
          <w:p w:rsidR="004B7937" w:rsidRDefault="004B7937">
            <w:pPr>
              <w:rPr>
                <w:i/>
              </w:rPr>
            </w:pPr>
            <w:r>
              <w:rPr>
                <w:i/>
              </w:rPr>
              <w:t>Phone: Country Code/City Code/Number</w:t>
            </w:r>
          </w:p>
        </w:tc>
        <w:tc>
          <w:tcPr>
            <w:tcW w:w="724" w:type="dxa"/>
            <w:tcBorders>
              <w:top w:val="nil"/>
              <w:left w:val="nil"/>
              <w:bottom w:val="nil"/>
              <w:right w:val="nil"/>
            </w:tcBorders>
            <w:shd w:val="clear" w:color="auto" w:fill="auto"/>
          </w:tcPr>
          <w:p w:rsidR="004B7937" w:rsidRDefault="003F0B78">
            <w:r>
              <w:fldChar w:fldCharType="begin">
                <w:ffData>
                  <w:name w:val="ct_country_code_4"/>
                  <w:enabled/>
                  <w:calcOnExit w:val="0"/>
                  <w:textInput>
                    <w:maxLength w:val="10"/>
                  </w:textInput>
                </w:ffData>
              </w:fldChar>
            </w:r>
            <w:bookmarkStart w:id="193" w:name="ct_country_code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3"/>
          </w:p>
        </w:tc>
        <w:tc>
          <w:tcPr>
            <w:tcW w:w="724" w:type="dxa"/>
            <w:tcBorders>
              <w:top w:val="nil"/>
              <w:left w:val="nil"/>
              <w:bottom w:val="nil"/>
              <w:right w:val="nil"/>
            </w:tcBorders>
            <w:shd w:val="clear" w:color="auto" w:fill="auto"/>
          </w:tcPr>
          <w:p w:rsidR="004B7937" w:rsidRDefault="003F0B78">
            <w:r>
              <w:fldChar w:fldCharType="begin">
                <w:ffData>
                  <w:name w:val="ct_city_code_4"/>
                  <w:enabled/>
                  <w:calcOnExit w:val="0"/>
                  <w:textInput>
                    <w:maxLength w:val="10"/>
                  </w:textInput>
                </w:ffData>
              </w:fldChar>
            </w:r>
            <w:bookmarkStart w:id="194" w:name="ct_city_code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4"/>
          </w:p>
        </w:tc>
        <w:tc>
          <w:tcPr>
            <w:tcW w:w="3801" w:type="dxa"/>
            <w:gridSpan w:val="2"/>
            <w:tcBorders>
              <w:top w:val="nil"/>
              <w:left w:val="nil"/>
              <w:bottom w:val="nil"/>
              <w:right w:val="single" w:sz="4" w:space="0" w:color="auto"/>
            </w:tcBorders>
            <w:shd w:val="clear" w:color="auto" w:fill="auto"/>
          </w:tcPr>
          <w:p w:rsidR="004B7937" w:rsidRDefault="003F0B78">
            <w:r>
              <w:fldChar w:fldCharType="begin">
                <w:ffData>
                  <w:name w:val="ct_phone_4"/>
                  <w:enabled/>
                  <w:calcOnExit w:val="0"/>
                  <w:textInput>
                    <w:maxLength w:val="255"/>
                  </w:textInput>
                </w:ffData>
              </w:fldChar>
            </w:r>
            <w:bookmarkStart w:id="195" w:name="ct_phone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5"/>
          </w:p>
        </w:tc>
      </w:tr>
      <w:tr w:rsidR="004B7937">
        <w:tc>
          <w:tcPr>
            <w:tcW w:w="3511" w:type="dxa"/>
            <w:tcBorders>
              <w:top w:val="nil"/>
              <w:left w:val="single" w:sz="4" w:space="0" w:color="auto"/>
              <w:bottom w:val="nil"/>
              <w:right w:val="nil"/>
            </w:tcBorders>
            <w:shd w:val="clear" w:color="auto" w:fill="auto"/>
          </w:tcPr>
          <w:p w:rsidR="004B7937" w:rsidRDefault="004B7937">
            <w:pPr>
              <w:rPr>
                <w:i/>
              </w:rPr>
            </w:pPr>
            <w:r>
              <w:rPr>
                <w:i/>
              </w:rPr>
              <w:t>Fax: Country Code/City Code/Number</w:t>
            </w:r>
          </w:p>
        </w:tc>
        <w:tc>
          <w:tcPr>
            <w:tcW w:w="724" w:type="dxa"/>
            <w:tcBorders>
              <w:top w:val="nil"/>
              <w:left w:val="nil"/>
              <w:bottom w:val="nil"/>
              <w:right w:val="nil"/>
            </w:tcBorders>
            <w:shd w:val="clear" w:color="auto" w:fill="auto"/>
          </w:tcPr>
          <w:p w:rsidR="004B7937" w:rsidRDefault="003F0B78">
            <w:r>
              <w:fldChar w:fldCharType="begin">
                <w:ffData>
                  <w:name w:val="ct_cty_code_fax_4"/>
                  <w:enabled/>
                  <w:calcOnExit w:val="0"/>
                  <w:textInput/>
                </w:ffData>
              </w:fldChar>
            </w:r>
            <w:bookmarkStart w:id="196" w:name="ct_cty_code_fax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6"/>
          </w:p>
        </w:tc>
        <w:tc>
          <w:tcPr>
            <w:tcW w:w="724" w:type="dxa"/>
            <w:tcBorders>
              <w:top w:val="nil"/>
              <w:left w:val="nil"/>
              <w:bottom w:val="nil"/>
              <w:right w:val="nil"/>
            </w:tcBorders>
            <w:shd w:val="clear" w:color="auto" w:fill="auto"/>
          </w:tcPr>
          <w:p w:rsidR="004B7937" w:rsidRDefault="003F0B78">
            <w:r>
              <w:fldChar w:fldCharType="begin">
                <w:ffData>
                  <w:name w:val="ct_city_code_fax_4"/>
                  <w:enabled/>
                  <w:calcOnExit w:val="0"/>
                  <w:textInput/>
                </w:ffData>
              </w:fldChar>
            </w:r>
            <w:bookmarkStart w:id="197" w:name="ct_city_code_fax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7"/>
          </w:p>
        </w:tc>
        <w:tc>
          <w:tcPr>
            <w:tcW w:w="3801" w:type="dxa"/>
            <w:gridSpan w:val="2"/>
            <w:tcBorders>
              <w:top w:val="nil"/>
              <w:left w:val="nil"/>
              <w:bottom w:val="nil"/>
              <w:right w:val="single" w:sz="4" w:space="0" w:color="auto"/>
            </w:tcBorders>
            <w:shd w:val="clear" w:color="auto" w:fill="auto"/>
          </w:tcPr>
          <w:p w:rsidR="004B7937" w:rsidRDefault="003F0B78">
            <w:r>
              <w:fldChar w:fldCharType="begin">
                <w:ffData>
                  <w:name w:val="ct_fax_4"/>
                  <w:enabled/>
                  <w:calcOnExit w:val="0"/>
                  <w:textInput>
                    <w:maxLength w:val="255"/>
                  </w:textInput>
                </w:ffData>
              </w:fldChar>
            </w:r>
            <w:bookmarkStart w:id="198" w:name="ct_fax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8"/>
          </w:p>
        </w:tc>
      </w:tr>
      <w:tr w:rsidR="004B7937">
        <w:tc>
          <w:tcPr>
            <w:tcW w:w="3511" w:type="dxa"/>
            <w:tcBorders>
              <w:top w:val="nil"/>
              <w:left w:val="single" w:sz="4" w:space="0" w:color="auto"/>
              <w:bottom w:val="single" w:sz="4" w:space="0" w:color="auto"/>
              <w:right w:val="nil"/>
            </w:tcBorders>
            <w:shd w:val="clear" w:color="auto" w:fill="auto"/>
          </w:tcPr>
          <w:p w:rsidR="004B7937" w:rsidRDefault="004B7937">
            <w:pPr>
              <w:tabs>
                <w:tab w:val="left" w:pos="1829"/>
              </w:tabs>
              <w:ind w:left="1829" w:hanging="1829"/>
              <w:rPr>
                <w:i/>
              </w:rPr>
            </w:pPr>
            <w:r>
              <w:rPr>
                <w:i/>
              </w:rPr>
              <w:t>Email:</w:t>
            </w:r>
          </w:p>
        </w:tc>
        <w:tc>
          <w:tcPr>
            <w:tcW w:w="5249" w:type="dxa"/>
            <w:gridSpan w:val="4"/>
            <w:tcBorders>
              <w:top w:val="nil"/>
              <w:left w:val="nil"/>
              <w:bottom w:val="single" w:sz="4" w:space="0" w:color="auto"/>
              <w:right w:val="single" w:sz="4" w:space="0" w:color="auto"/>
            </w:tcBorders>
            <w:shd w:val="clear" w:color="auto" w:fill="auto"/>
          </w:tcPr>
          <w:p w:rsidR="004B7937" w:rsidRDefault="003F0B78">
            <w:pPr>
              <w:rPr>
                <w:i/>
              </w:rPr>
            </w:pPr>
            <w:r>
              <w:fldChar w:fldCharType="begin">
                <w:ffData>
                  <w:name w:val="ct_email_4"/>
                  <w:enabled/>
                  <w:calcOnExit w:val="0"/>
                  <w:textInput>
                    <w:maxLength w:val="255"/>
                  </w:textInput>
                </w:ffData>
              </w:fldChar>
            </w:r>
            <w:bookmarkStart w:id="199" w:name="ct_email_4"/>
            <w:r w:rsidR="004B7937">
              <w:instrText xml:space="preserve"> FORMTEXT </w:instrText>
            </w:r>
            <w:r>
              <w:fldChar w:fldCharType="separate"/>
            </w:r>
            <w:r w:rsidR="004B7937">
              <w:rPr>
                <w:noProof/>
              </w:rPr>
              <w:t> </w:t>
            </w:r>
            <w:r w:rsidR="004B7937">
              <w:rPr>
                <w:noProof/>
              </w:rPr>
              <w:t> </w:t>
            </w:r>
            <w:r w:rsidR="004B7937">
              <w:rPr>
                <w:noProof/>
              </w:rPr>
              <w:t> </w:t>
            </w:r>
            <w:r w:rsidR="004B7937">
              <w:rPr>
                <w:noProof/>
              </w:rPr>
              <w:t> </w:t>
            </w:r>
            <w:r w:rsidR="004B7937">
              <w:rPr>
                <w:noProof/>
              </w:rPr>
              <w:t> </w:t>
            </w:r>
            <w:r>
              <w:fldChar w:fldCharType="end"/>
            </w:r>
            <w:bookmarkEnd w:id="199"/>
          </w:p>
        </w:tc>
      </w:tr>
    </w:tbl>
    <w:p w:rsidR="004B7937" w:rsidRDefault="004B7937">
      <w:pPr>
        <w:rPr>
          <w:b/>
        </w:r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rsidR="004B7937" w:rsidRDefault="003F0B78">
      <w:pPr>
        <w:rPr>
          <w:rStyle w:val="Hyperlink"/>
        </w:rPr>
      </w:pPr>
      <w:hyperlink w:anchor="Return" w:tooltip="Go to Top" w:history="1">
        <w:r w:rsidR="004B7937">
          <w:rPr>
            <w:rStyle w:val="Hyperlink"/>
            <w:i/>
            <w:sz w:val="24"/>
          </w:rPr>
          <w:t>Go to Top</w:t>
        </w:r>
      </w:hyperlink>
    </w:p>
    <w:p w:rsidR="004B7937" w:rsidRDefault="004B7937">
      <w:p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rsidR="004B7937" w:rsidRDefault="004B7937"/>
    <w:p w:rsidR="004B7937" w:rsidRDefault="004B7937">
      <w:pPr>
        <w:shd w:val="clear" w:color="auto" w:fill="CCFFCC"/>
        <w:jc w:val="center"/>
        <w:rPr>
          <w:b/>
          <w:color w:val="0000FF"/>
          <w:sz w:val="28"/>
          <w:szCs w:val="28"/>
        </w:rPr>
      </w:pPr>
      <w:bookmarkStart w:id="200" w:name="TOC"/>
      <w:bookmarkEnd w:id="200"/>
      <w:r>
        <w:rPr>
          <w:b/>
          <w:color w:val="0000FF"/>
          <w:sz w:val="28"/>
          <w:szCs w:val="28"/>
        </w:rPr>
        <w:t>Table Of Contents</w:t>
      </w:r>
    </w:p>
    <w:p w:rsidR="004B7937" w:rsidRDefault="004B7937"/>
    <w:p w:rsidR="004B7937" w:rsidRDefault="004B7937">
      <w:pPr>
        <w:rPr>
          <w:b/>
        </w:rPr>
        <w:sectPr w:rsidR="004B7937">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rsidR="0002316B" w:rsidRDefault="003F0B78" w:rsidP="0002316B">
      <w:pPr>
        <w:pStyle w:val="TOC1"/>
        <w:tabs>
          <w:tab w:val="right" w:leader="dot" w:pos="8630"/>
        </w:tabs>
        <w:rPr>
          <w:rFonts w:ascii="Calibri" w:hAnsi="Calibri"/>
          <w:noProof/>
          <w:sz w:val="22"/>
          <w:szCs w:val="22"/>
        </w:rPr>
      </w:pPr>
      <w:r>
        <w:lastRenderedPageBreak/>
        <w:fldChar w:fldCharType="begin"/>
      </w:r>
      <w:r w:rsidR="004B7937">
        <w:instrText xml:space="preserve"> TOC \o "1-5" \h \z </w:instrText>
      </w:r>
      <w:r>
        <w:fldChar w:fldCharType="separate"/>
      </w:r>
      <w:hyperlink w:anchor="_Toc326137622" w:history="1">
        <w:r w:rsidR="0002316B" w:rsidRPr="00295F14">
          <w:rPr>
            <w:rStyle w:val="Hyperlink"/>
            <w:noProof/>
          </w:rPr>
          <w:t>Suriname</w:t>
        </w:r>
        <w:r w:rsidR="0002316B">
          <w:rPr>
            <w:noProof/>
            <w:webHidden/>
          </w:rPr>
          <w:tab/>
        </w:r>
        <w:r>
          <w:rPr>
            <w:noProof/>
            <w:webHidden/>
          </w:rPr>
          <w:fldChar w:fldCharType="begin"/>
        </w:r>
        <w:r w:rsidR="0002316B">
          <w:rPr>
            <w:noProof/>
            <w:webHidden/>
          </w:rPr>
          <w:instrText xml:space="preserve"> PAGEREF _Toc326137622 \h </w:instrText>
        </w:r>
        <w:r>
          <w:rPr>
            <w:noProof/>
            <w:webHidden/>
          </w:rPr>
        </w:r>
        <w:r>
          <w:rPr>
            <w:noProof/>
            <w:webHidden/>
          </w:rPr>
          <w:fldChar w:fldCharType="separate"/>
        </w:r>
        <w:r w:rsidR="00542488">
          <w:rPr>
            <w:noProof/>
            <w:webHidden/>
          </w:rPr>
          <w:t>1</w:t>
        </w:r>
        <w:r>
          <w:rPr>
            <w:noProof/>
            <w:webHidden/>
          </w:rPr>
          <w:fldChar w:fldCharType="end"/>
        </w:r>
      </w:hyperlink>
    </w:p>
    <w:p w:rsidR="0002316B" w:rsidRDefault="003F0B78" w:rsidP="0002316B">
      <w:pPr>
        <w:pStyle w:val="TOC1"/>
        <w:tabs>
          <w:tab w:val="right" w:leader="dot" w:pos="8630"/>
        </w:tabs>
        <w:rPr>
          <w:rFonts w:ascii="Calibri" w:hAnsi="Calibri"/>
          <w:noProof/>
          <w:sz w:val="22"/>
          <w:szCs w:val="22"/>
        </w:rPr>
      </w:pPr>
      <w:hyperlink w:anchor="_Toc326137623" w:history="1">
        <w:r w:rsidR="0002316B" w:rsidRPr="00295F14">
          <w:rPr>
            <w:rStyle w:val="Hyperlink"/>
            <w:noProof/>
          </w:rPr>
          <w:t>H.Header data</w:t>
        </w:r>
        <w:r w:rsidR="0002316B">
          <w:rPr>
            <w:noProof/>
            <w:webHidden/>
          </w:rPr>
          <w:tab/>
        </w:r>
        <w:r>
          <w:rPr>
            <w:noProof/>
            <w:webHidden/>
          </w:rPr>
          <w:fldChar w:fldCharType="begin"/>
        </w:r>
        <w:r w:rsidR="0002316B">
          <w:rPr>
            <w:noProof/>
            <w:webHidden/>
          </w:rPr>
          <w:instrText xml:space="preserve"> PAGEREF _Toc326137623 \h </w:instrText>
        </w:r>
        <w:r>
          <w:rPr>
            <w:noProof/>
            <w:webHidden/>
          </w:rPr>
        </w:r>
        <w:r>
          <w:rPr>
            <w:noProof/>
            <w:webHidden/>
          </w:rPr>
          <w:fldChar w:fldCharType="separate"/>
        </w:r>
        <w:r w:rsidR="00542488">
          <w:rPr>
            <w:noProof/>
            <w:webHidden/>
          </w:rPr>
          <w:t>1</w:t>
        </w:r>
        <w:r>
          <w:rPr>
            <w:noProof/>
            <w:webHidden/>
          </w:rPr>
          <w:fldChar w:fldCharType="end"/>
        </w:r>
      </w:hyperlink>
    </w:p>
    <w:p w:rsidR="0002316B" w:rsidRDefault="003F0B78" w:rsidP="0002316B">
      <w:pPr>
        <w:pStyle w:val="TOC1"/>
        <w:tabs>
          <w:tab w:val="right" w:leader="dot" w:pos="8630"/>
        </w:tabs>
        <w:rPr>
          <w:rFonts w:ascii="Calibri" w:hAnsi="Calibri"/>
          <w:noProof/>
          <w:sz w:val="22"/>
          <w:szCs w:val="22"/>
        </w:rPr>
      </w:pPr>
      <w:hyperlink w:anchor="_Toc326137624" w:history="1">
        <w:r w:rsidR="0002316B" w:rsidRPr="00295F14">
          <w:rPr>
            <w:rStyle w:val="Hyperlink"/>
            <w:noProof/>
          </w:rPr>
          <w:t>0. Prerequisites</w:t>
        </w:r>
        <w:r w:rsidR="0002316B">
          <w:rPr>
            <w:noProof/>
            <w:webHidden/>
          </w:rPr>
          <w:tab/>
        </w:r>
        <w:r>
          <w:rPr>
            <w:noProof/>
            <w:webHidden/>
          </w:rPr>
          <w:fldChar w:fldCharType="begin"/>
        </w:r>
        <w:r w:rsidR="0002316B">
          <w:rPr>
            <w:noProof/>
            <w:webHidden/>
          </w:rPr>
          <w:instrText xml:space="preserve"> PAGEREF _Toc326137624 \h </w:instrText>
        </w:r>
        <w:r>
          <w:rPr>
            <w:noProof/>
            <w:webHidden/>
          </w:rPr>
        </w:r>
        <w:r>
          <w:rPr>
            <w:noProof/>
            <w:webHidden/>
          </w:rPr>
          <w:fldChar w:fldCharType="separate"/>
        </w:r>
        <w:r w:rsidR="00542488">
          <w:rPr>
            <w:noProof/>
            <w:webHidden/>
          </w:rPr>
          <w:t>1</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25" w:history="1">
        <w:r w:rsidR="0002316B" w:rsidRPr="00295F14">
          <w:rPr>
            <w:rStyle w:val="Hyperlink"/>
            <w:noProof/>
          </w:rPr>
          <w:t>0.2 Resources</w:t>
        </w:r>
        <w:r w:rsidR="0002316B">
          <w:rPr>
            <w:noProof/>
            <w:webHidden/>
          </w:rPr>
          <w:tab/>
        </w:r>
        <w:r>
          <w:rPr>
            <w:noProof/>
            <w:webHidden/>
          </w:rPr>
          <w:fldChar w:fldCharType="begin"/>
        </w:r>
        <w:r w:rsidR="0002316B">
          <w:rPr>
            <w:noProof/>
            <w:webHidden/>
          </w:rPr>
          <w:instrText xml:space="preserve"> PAGEREF _Toc326137625 \h </w:instrText>
        </w:r>
        <w:r>
          <w:rPr>
            <w:noProof/>
            <w:webHidden/>
          </w:rPr>
        </w:r>
        <w:r>
          <w:rPr>
            <w:noProof/>
            <w:webHidden/>
          </w:rPr>
          <w:fldChar w:fldCharType="separate"/>
        </w:r>
        <w:r w:rsidR="00542488">
          <w:rPr>
            <w:noProof/>
            <w:webHidden/>
          </w:rPr>
          <w:t>1</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26" w:history="1">
        <w:r w:rsidR="0002316B" w:rsidRPr="00295F14">
          <w:rPr>
            <w:rStyle w:val="Hyperlink"/>
            <w:noProof/>
          </w:rPr>
          <w:t>0.2.1  Staff, facilities, computing resources, and financing (Encouraged)</w:t>
        </w:r>
        <w:r w:rsidR="0002316B">
          <w:rPr>
            <w:noProof/>
            <w:webHidden/>
          </w:rPr>
          <w:tab/>
        </w:r>
        <w:r>
          <w:rPr>
            <w:noProof/>
            <w:webHidden/>
          </w:rPr>
          <w:fldChar w:fldCharType="begin"/>
        </w:r>
        <w:r w:rsidR="0002316B">
          <w:rPr>
            <w:noProof/>
            <w:webHidden/>
          </w:rPr>
          <w:instrText xml:space="preserve"> PAGEREF _Toc326137626 \h </w:instrText>
        </w:r>
        <w:r>
          <w:rPr>
            <w:noProof/>
            <w:webHidden/>
          </w:rPr>
        </w:r>
        <w:r>
          <w:rPr>
            <w:noProof/>
            <w:webHidden/>
          </w:rPr>
          <w:fldChar w:fldCharType="separate"/>
        </w:r>
        <w:r w:rsidR="00542488">
          <w:rPr>
            <w:noProof/>
            <w:webHidden/>
          </w:rPr>
          <w:t>1</w:t>
        </w:r>
        <w:r>
          <w:rPr>
            <w:noProof/>
            <w:webHidden/>
          </w:rPr>
          <w:fldChar w:fldCharType="end"/>
        </w:r>
      </w:hyperlink>
    </w:p>
    <w:p w:rsidR="0002316B" w:rsidRDefault="003F0B78" w:rsidP="0002316B">
      <w:pPr>
        <w:pStyle w:val="TOC1"/>
        <w:tabs>
          <w:tab w:val="right" w:leader="dot" w:pos="8630"/>
        </w:tabs>
        <w:rPr>
          <w:rFonts w:ascii="Calibri" w:hAnsi="Calibri"/>
          <w:noProof/>
          <w:sz w:val="22"/>
          <w:szCs w:val="22"/>
        </w:rPr>
      </w:pPr>
      <w:hyperlink w:anchor="_Toc326137627" w:history="1">
        <w:r w:rsidR="0002316B" w:rsidRPr="00295F14">
          <w:rPr>
            <w:rStyle w:val="Hyperlink"/>
            <w:noProof/>
          </w:rPr>
          <w:t>2. Methodology</w:t>
        </w:r>
        <w:r w:rsidR="0002316B">
          <w:rPr>
            <w:noProof/>
            <w:webHidden/>
          </w:rPr>
          <w:tab/>
        </w:r>
        <w:r>
          <w:rPr>
            <w:noProof/>
            <w:webHidden/>
          </w:rPr>
          <w:fldChar w:fldCharType="begin"/>
        </w:r>
        <w:r w:rsidR="0002316B">
          <w:rPr>
            <w:noProof/>
            <w:webHidden/>
          </w:rPr>
          <w:instrText xml:space="preserve"> PAGEREF _Toc326137627 \h </w:instrText>
        </w:r>
        <w:r>
          <w:rPr>
            <w:noProof/>
            <w:webHidden/>
          </w:rPr>
        </w:r>
        <w:r>
          <w:rPr>
            <w:noProof/>
            <w:webHidden/>
          </w:rPr>
          <w:fldChar w:fldCharType="separate"/>
        </w:r>
        <w:r w:rsidR="00542488">
          <w:rPr>
            <w:noProof/>
            <w:webHidden/>
          </w:rPr>
          <w:t>1</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28" w:history="1">
        <w:r w:rsidR="0002316B" w:rsidRPr="00295F14">
          <w:rPr>
            <w:rStyle w:val="Hyperlink"/>
            <w:noProof/>
          </w:rPr>
          <w:t>2.1 Concepts and definitions</w:t>
        </w:r>
        <w:r w:rsidR="0002316B">
          <w:rPr>
            <w:noProof/>
            <w:webHidden/>
          </w:rPr>
          <w:tab/>
        </w:r>
        <w:r>
          <w:rPr>
            <w:noProof/>
            <w:webHidden/>
          </w:rPr>
          <w:fldChar w:fldCharType="begin"/>
        </w:r>
        <w:r w:rsidR="0002316B">
          <w:rPr>
            <w:noProof/>
            <w:webHidden/>
          </w:rPr>
          <w:instrText xml:space="preserve"> PAGEREF _Toc326137628 \h </w:instrText>
        </w:r>
        <w:r>
          <w:rPr>
            <w:noProof/>
            <w:webHidden/>
          </w:rPr>
        </w:r>
        <w:r>
          <w:rPr>
            <w:noProof/>
            <w:webHidden/>
          </w:rPr>
          <w:fldChar w:fldCharType="separate"/>
        </w:r>
        <w:r w:rsidR="00542488">
          <w:rPr>
            <w:noProof/>
            <w:webHidden/>
          </w:rPr>
          <w:t>1</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29" w:history="1">
        <w:r w:rsidR="0002316B" w:rsidRPr="00295F14">
          <w:rPr>
            <w:rStyle w:val="Hyperlink"/>
            <w:noProof/>
          </w:rPr>
          <w:t>2.1.1 Concepts and definitions (Required)</w:t>
        </w:r>
        <w:r w:rsidR="0002316B">
          <w:rPr>
            <w:noProof/>
            <w:webHidden/>
          </w:rPr>
          <w:tab/>
        </w:r>
        <w:r>
          <w:rPr>
            <w:noProof/>
            <w:webHidden/>
          </w:rPr>
          <w:fldChar w:fldCharType="begin"/>
        </w:r>
        <w:r w:rsidR="0002316B">
          <w:rPr>
            <w:noProof/>
            <w:webHidden/>
          </w:rPr>
          <w:instrText xml:space="preserve"> PAGEREF _Toc326137629 \h </w:instrText>
        </w:r>
        <w:r>
          <w:rPr>
            <w:noProof/>
            <w:webHidden/>
          </w:rPr>
        </w:r>
        <w:r>
          <w:rPr>
            <w:noProof/>
            <w:webHidden/>
          </w:rPr>
          <w:fldChar w:fldCharType="separate"/>
        </w:r>
        <w:r w:rsidR="00542488">
          <w:rPr>
            <w:noProof/>
            <w:webHidden/>
          </w:rPr>
          <w:t>1</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30" w:history="1">
        <w:r w:rsidR="0002316B" w:rsidRPr="00295F14">
          <w:rPr>
            <w:rStyle w:val="Hyperlink"/>
            <w:noProof/>
          </w:rPr>
          <w:t>2.2 Scope</w:t>
        </w:r>
        <w:r w:rsidR="0002316B">
          <w:rPr>
            <w:noProof/>
            <w:webHidden/>
          </w:rPr>
          <w:tab/>
        </w:r>
        <w:r>
          <w:rPr>
            <w:noProof/>
            <w:webHidden/>
          </w:rPr>
          <w:fldChar w:fldCharType="begin"/>
        </w:r>
        <w:r w:rsidR="0002316B">
          <w:rPr>
            <w:noProof/>
            <w:webHidden/>
          </w:rPr>
          <w:instrText xml:space="preserve"> PAGEREF _Toc326137630 \h </w:instrText>
        </w:r>
        <w:r>
          <w:rPr>
            <w:noProof/>
            <w:webHidden/>
          </w:rPr>
        </w:r>
        <w:r>
          <w:rPr>
            <w:noProof/>
            <w:webHidden/>
          </w:rPr>
          <w:fldChar w:fldCharType="separate"/>
        </w:r>
        <w:r w:rsidR="00542488">
          <w:rPr>
            <w:noProof/>
            <w:webHidden/>
          </w:rPr>
          <w:t>3</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31" w:history="1">
        <w:r w:rsidR="0002316B" w:rsidRPr="00295F14">
          <w:rPr>
            <w:rStyle w:val="Hyperlink"/>
            <w:noProof/>
          </w:rPr>
          <w:t>2.2.1 Scope (Required)</w:t>
        </w:r>
        <w:r w:rsidR="0002316B">
          <w:rPr>
            <w:noProof/>
            <w:webHidden/>
          </w:rPr>
          <w:tab/>
        </w:r>
        <w:r>
          <w:rPr>
            <w:noProof/>
            <w:webHidden/>
          </w:rPr>
          <w:fldChar w:fldCharType="begin"/>
        </w:r>
        <w:r w:rsidR="0002316B">
          <w:rPr>
            <w:noProof/>
            <w:webHidden/>
          </w:rPr>
          <w:instrText xml:space="preserve"> PAGEREF _Toc326137631 \h </w:instrText>
        </w:r>
        <w:r>
          <w:rPr>
            <w:noProof/>
            <w:webHidden/>
          </w:rPr>
        </w:r>
        <w:r>
          <w:rPr>
            <w:noProof/>
            <w:webHidden/>
          </w:rPr>
          <w:fldChar w:fldCharType="separate"/>
        </w:r>
        <w:r w:rsidR="00542488">
          <w:rPr>
            <w:noProof/>
            <w:webHidden/>
          </w:rPr>
          <w:t>3</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32" w:history="1">
        <w:r w:rsidR="0002316B" w:rsidRPr="00295F14">
          <w:rPr>
            <w:rStyle w:val="Hyperlink"/>
            <w:noProof/>
          </w:rPr>
          <w:t>2.2.1.1 Scope of the data</w:t>
        </w:r>
        <w:r w:rsidR="0002316B">
          <w:rPr>
            <w:noProof/>
            <w:webHidden/>
          </w:rPr>
          <w:tab/>
        </w:r>
        <w:r>
          <w:rPr>
            <w:noProof/>
            <w:webHidden/>
          </w:rPr>
          <w:fldChar w:fldCharType="begin"/>
        </w:r>
        <w:r w:rsidR="0002316B">
          <w:rPr>
            <w:noProof/>
            <w:webHidden/>
          </w:rPr>
          <w:instrText xml:space="preserve"> PAGEREF _Toc326137632 \h </w:instrText>
        </w:r>
        <w:r>
          <w:rPr>
            <w:noProof/>
            <w:webHidden/>
          </w:rPr>
        </w:r>
        <w:r>
          <w:rPr>
            <w:noProof/>
            <w:webHidden/>
          </w:rPr>
          <w:fldChar w:fldCharType="separate"/>
        </w:r>
        <w:r w:rsidR="00542488">
          <w:rPr>
            <w:noProof/>
            <w:webHidden/>
          </w:rPr>
          <w:t>3</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33" w:history="1">
        <w:r w:rsidR="0002316B" w:rsidRPr="00295F14">
          <w:rPr>
            <w:rStyle w:val="Hyperlink"/>
            <w:noProof/>
          </w:rPr>
          <w:t>2.2.1.2 Exceptions to coverage</w:t>
        </w:r>
        <w:r w:rsidR="0002316B">
          <w:rPr>
            <w:noProof/>
            <w:webHidden/>
          </w:rPr>
          <w:tab/>
        </w:r>
        <w:r>
          <w:rPr>
            <w:noProof/>
            <w:webHidden/>
          </w:rPr>
          <w:fldChar w:fldCharType="begin"/>
        </w:r>
        <w:r w:rsidR="0002316B">
          <w:rPr>
            <w:noProof/>
            <w:webHidden/>
          </w:rPr>
          <w:instrText xml:space="preserve"> PAGEREF _Toc326137633 \h </w:instrText>
        </w:r>
        <w:r>
          <w:rPr>
            <w:noProof/>
            <w:webHidden/>
          </w:rPr>
        </w:r>
        <w:r>
          <w:rPr>
            <w:noProof/>
            <w:webHidden/>
          </w:rPr>
          <w:fldChar w:fldCharType="separate"/>
        </w:r>
        <w:r w:rsidR="00542488">
          <w:rPr>
            <w:noProof/>
            <w:webHidden/>
          </w:rPr>
          <w:t>3</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34" w:history="1">
        <w:r w:rsidR="0002316B" w:rsidRPr="00295F14">
          <w:rPr>
            <w:rStyle w:val="Hyperlink"/>
            <w:noProof/>
          </w:rPr>
          <w:t>2.2.1.3 Unrecorded activity</w:t>
        </w:r>
        <w:r w:rsidR="0002316B">
          <w:rPr>
            <w:noProof/>
            <w:webHidden/>
          </w:rPr>
          <w:tab/>
        </w:r>
        <w:r>
          <w:rPr>
            <w:noProof/>
            <w:webHidden/>
          </w:rPr>
          <w:fldChar w:fldCharType="begin"/>
        </w:r>
        <w:r w:rsidR="0002316B">
          <w:rPr>
            <w:noProof/>
            <w:webHidden/>
          </w:rPr>
          <w:instrText xml:space="preserve"> PAGEREF _Toc326137634 \h </w:instrText>
        </w:r>
        <w:r>
          <w:rPr>
            <w:noProof/>
            <w:webHidden/>
          </w:rPr>
        </w:r>
        <w:r>
          <w:rPr>
            <w:noProof/>
            <w:webHidden/>
          </w:rPr>
          <w:fldChar w:fldCharType="separate"/>
        </w:r>
        <w:r w:rsidR="00542488">
          <w:rPr>
            <w:noProof/>
            <w:webHidden/>
          </w:rPr>
          <w:t>3</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35" w:history="1">
        <w:r w:rsidR="0002316B" w:rsidRPr="00295F14">
          <w:rPr>
            <w:rStyle w:val="Hyperlink"/>
            <w:noProof/>
          </w:rPr>
          <w:t>2.3 Classification/sectorization</w:t>
        </w:r>
        <w:r w:rsidR="0002316B">
          <w:rPr>
            <w:noProof/>
            <w:webHidden/>
          </w:rPr>
          <w:tab/>
        </w:r>
        <w:r>
          <w:rPr>
            <w:noProof/>
            <w:webHidden/>
          </w:rPr>
          <w:fldChar w:fldCharType="begin"/>
        </w:r>
        <w:r w:rsidR="0002316B">
          <w:rPr>
            <w:noProof/>
            <w:webHidden/>
          </w:rPr>
          <w:instrText xml:space="preserve"> PAGEREF _Toc326137635 \h </w:instrText>
        </w:r>
        <w:r>
          <w:rPr>
            <w:noProof/>
            <w:webHidden/>
          </w:rPr>
        </w:r>
        <w:r>
          <w:rPr>
            <w:noProof/>
            <w:webHidden/>
          </w:rPr>
          <w:fldChar w:fldCharType="separate"/>
        </w:r>
        <w:r w:rsidR="00542488">
          <w:rPr>
            <w:noProof/>
            <w:webHidden/>
          </w:rPr>
          <w:t>3</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36" w:history="1">
        <w:r w:rsidR="0002316B" w:rsidRPr="00295F14">
          <w:rPr>
            <w:rStyle w:val="Hyperlink"/>
            <w:noProof/>
          </w:rPr>
          <w:t>2.3.1 Classification/sectorization (Required as relevant to data category)</w:t>
        </w:r>
        <w:r w:rsidR="0002316B">
          <w:rPr>
            <w:noProof/>
            <w:webHidden/>
          </w:rPr>
          <w:tab/>
        </w:r>
        <w:r>
          <w:rPr>
            <w:noProof/>
            <w:webHidden/>
          </w:rPr>
          <w:fldChar w:fldCharType="begin"/>
        </w:r>
        <w:r w:rsidR="0002316B">
          <w:rPr>
            <w:noProof/>
            <w:webHidden/>
          </w:rPr>
          <w:instrText xml:space="preserve"> PAGEREF _Toc326137636 \h </w:instrText>
        </w:r>
        <w:r>
          <w:rPr>
            <w:noProof/>
            <w:webHidden/>
          </w:rPr>
        </w:r>
        <w:r>
          <w:rPr>
            <w:noProof/>
            <w:webHidden/>
          </w:rPr>
          <w:fldChar w:fldCharType="separate"/>
        </w:r>
        <w:r w:rsidR="00542488">
          <w:rPr>
            <w:noProof/>
            <w:webHidden/>
          </w:rPr>
          <w:t>3</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37" w:history="1">
        <w:r w:rsidR="0002316B" w:rsidRPr="00295F14">
          <w:rPr>
            <w:rStyle w:val="Hyperlink"/>
            <w:noProof/>
          </w:rPr>
          <w:t>2.4 Basis for recording</w:t>
        </w:r>
        <w:r w:rsidR="0002316B">
          <w:rPr>
            <w:noProof/>
            <w:webHidden/>
          </w:rPr>
          <w:tab/>
        </w:r>
        <w:r>
          <w:rPr>
            <w:noProof/>
            <w:webHidden/>
          </w:rPr>
          <w:fldChar w:fldCharType="begin"/>
        </w:r>
        <w:r w:rsidR="0002316B">
          <w:rPr>
            <w:noProof/>
            <w:webHidden/>
          </w:rPr>
          <w:instrText xml:space="preserve"> PAGEREF _Toc326137637 \h </w:instrText>
        </w:r>
        <w:r>
          <w:rPr>
            <w:noProof/>
            <w:webHidden/>
          </w:rPr>
        </w:r>
        <w:r>
          <w:rPr>
            <w:noProof/>
            <w:webHidden/>
          </w:rPr>
          <w:fldChar w:fldCharType="separate"/>
        </w:r>
        <w:r w:rsidR="00542488">
          <w:rPr>
            <w:noProof/>
            <w:webHidden/>
          </w:rPr>
          <w:t>4</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38" w:history="1">
        <w:r w:rsidR="0002316B" w:rsidRPr="00295F14">
          <w:rPr>
            <w:rStyle w:val="Hyperlink"/>
            <w:noProof/>
          </w:rPr>
          <w:t>2.4.1 Valuation (Required as relevant to data category)</w:t>
        </w:r>
        <w:r w:rsidR="0002316B">
          <w:rPr>
            <w:noProof/>
            <w:webHidden/>
          </w:rPr>
          <w:tab/>
        </w:r>
        <w:r>
          <w:rPr>
            <w:noProof/>
            <w:webHidden/>
          </w:rPr>
          <w:fldChar w:fldCharType="begin"/>
        </w:r>
        <w:r w:rsidR="0002316B">
          <w:rPr>
            <w:noProof/>
            <w:webHidden/>
          </w:rPr>
          <w:instrText xml:space="preserve"> PAGEREF _Toc326137638 \h </w:instrText>
        </w:r>
        <w:r>
          <w:rPr>
            <w:noProof/>
            <w:webHidden/>
          </w:rPr>
        </w:r>
        <w:r>
          <w:rPr>
            <w:noProof/>
            <w:webHidden/>
          </w:rPr>
          <w:fldChar w:fldCharType="separate"/>
        </w:r>
        <w:r w:rsidR="00542488">
          <w:rPr>
            <w:noProof/>
            <w:webHidden/>
          </w:rPr>
          <w:t>4</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39" w:history="1">
        <w:r w:rsidR="0002316B" w:rsidRPr="00295F14">
          <w:rPr>
            <w:rStyle w:val="Hyperlink"/>
            <w:noProof/>
          </w:rPr>
          <w:t>2.4.2 Recording basis (Required as relevant to data category)</w:t>
        </w:r>
        <w:r w:rsidR="0002316B">
          <w:rPr>
            <w:noProof/>
            <w:webHidden/>
          </w:rPr>
          <w:tab/>
        </w:r>
        <w:r>
          <w:rPr>
            <w:noProof/>
            <w:webHidden/>
          </w:rPr>
          <w:fldChar w:fldCharType="begin"/>
        </w:r>
        <w:r w:rsidR="0002316B">
          <w:rPr>
            <w:noProof/>
            <w:webHidden/>
          </w:rPr>
          <w:instrText xml:space="preserve"> PAGEREF _Toc326137639 \h </w:instrText>
        </w:r>
        <w:r>
          <w:rPr>
            <w:noProof/>
            <w:webHidden/>
          </w:rPr>
        </w:r>
        <w:r>
          <w:rPr>
            <w:noProof/>
            <w:webHidden/>
          </w:rPr>
          <w:fldChar w:fldCharType="separate"/>
        </w:r>
        <w:r w:rsidR="00542488">
          <w:rPr>
            <w:noProof/>
            <w:webHidden/>
          </w:rPr>
          <w:t>4</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40" w:history="1">
        <w:r w:rsidR="0002316B" w:rsidRPr="00295F14">
          <w:rPr>
            <w:rStyle w:val="Hyperlink"/>
            <w:noProof/>
          </w:rPr>
          <w:t>2.4.3 Grossing/netting procedures (Encouraged)</w:t>
        </w:r>
        <w:r w:rsidR="0002316B">
          <w:rPr>
            <w:noProof/>
            <w:webHidden/>
          </w:rPr>
          <w:tab/>
        </w:r>
        <w:r>
          <w:rPr>
            <w:noProof/>
            <w:webHidden/>
          </w:rPr>
          <w:fldChar w:fldCharType="begin"/>
        </w:r>
        <w:r w:rsidR="0002316B">
          <w:rPr>
            <w:noProof/>
            <w:webHidden/>
          </w:rPr>
          <w:instrText xml:space="preserve"> PAGEREF _Toc326137640 \h </w:instrText>
        </w:r>
        <w:r>
          <w:rPr>
            <w:noProof/>
            <w:webHidden/>
          </w:rPr>
        </w:r>
        <w:r>
          <w:rPr>
            <w:noProof/>
            <w:webHidden/>
          </w:rPr>
          <w:fldChar w:fldCharType="separate"/>
        </w:r>
        <w:r w:rsidR="00542488">
          <w:rPr>
            <w:noProof/>
            <w:webHidden/>
          </w:rPr>
          <w:t>4</w:t>
        </w:r>
        <w:r>
          <w:rPr>
            <w:noProof/>
            <w:webHidden/>
          </w:rPr>
          <w:fldChar w:fldCharType="end"/>
        </w:r>
      </w:hyperlink>
    </w:p>
    <w:p w:rsidR="0002316B" w:rsidRDefault="003F0B78" w:rsidP="0002316B">
      <w:pPr>
        <w:pStyle w:val="TOC1"/>
        <w:tabs>
          <w:tab w:val="right" w:leader="dot" w:pos="8630"/>
        </w:tabs>
        <w:rPr>
          <w:rFonts w:ascii="Calibri" w:hAnsi="Calibri"/>
          <w:noProof/>
          <w:sz w:val="22"/>
          <w:szCs w:val="22"/>
        </w:rPr>
      </w:pPr>
      <w:hyperlink w:anchor="_Toc326137641" w:history="1">
        <w:r w:rsidR="0002316B" w:rsidRPr="00295F14">
          <w:rPr>
            <w:rStyle w:val="Hyperlink"/>
            <w:noProof/>
          </w:rPr>
          <w:t>3. Accuracy and reliability</w:t>
        </w:r>
        <w:r w:rsidR="0002316B">
          <w:rPr>
            <w:noProof/>
            <w:webHidden/>
          </w:rPr>
          <w:tab/>
        </w:r>
        <w:r>
          <w:rPr>
            <w:noProof/>
            <w:webHidden/>
          </w:rPr>
          <w:fldChar w:fldCharType="begin"/>
        </w:r>
        <w:r w:rsidR="0002316B">
          <w:rPr>
            <w:noProof/>
            <w:webHidden/>
          </w:rPr>
          <w:instrText xml:space="preserve"> PAGEREF _Toc326137641 \h </w:instrText>
        </w:r>
        <w:r>
          <w:rPr>
            <w:noProof/>
            <w:webHidden/>
          </w:rPr>
        </w:r>
        <w:r>
          <w:rPr>
            <w:noProof/>
            <w:webHidden/>
          </w:rPr>
          <w:fldChar w:fldCharType="separate"/>
        </w:r>
        <w:r w:rsidR="00542488">
          <w:rPr>
            <w:noProof/>
            <w:webHidden/>
          </w:rPr>
          <w:t>4</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42" w:history="1">
        <w:r w:rsidR="0002316B" w:rsidRPr="00295F14">
          <w:rPr>
            <w:rStyle w:val="Hyperlink"/>
            <w:noProof/>
          </w:rPr>
          <w:t>3.1 Source data</w:t>
        </w:r>
        <w:r w:rsidR="0002316B">
          <w:rPr>
            <w:noProof/>
            <w:webHidden/>
          </w:rPr>
          <w:tab/>
        </w:r>
        <w:r>
          <w:rPr>
            <w:noProof/>
            <w:webHidden/>
          </w:rPr>
          <w:fldChar w:fldCharType="begin"/>
        </w:r>
        <w:r w:rsidR="0002316B">
          <w:rPr>
            <w:noProof/>
            <w:webHidden/>
          </w:rPr>
          <w:instrText xml:space="preserve"> PAGEREF _Toc326137642 \h </w:instrText>
        </w:r>
        <w:r>
          <w:rPr>
            <w:noProof/>
            <w:webHidden/>
          </w:rPr>
        </w:r>
        <w:r>
          <w:rPr>
            <w:noProof/>
            <w:webHidden/>
          </w:rPr>
          <w:fldChar w:fldCharType="separate"/>
        </w:r>
        <w:r w:rsidR="00542488">
          <w:rPr>
            <w:noProof/>
            <w:webHidden/>
          </w:rPr>
          <w:t>4</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43" w:history="1">
        <w:r w:rsidR="0002316B" w:rsidRPr="00295F14">
          <w:rPr>
            <w:rStyle w:val="Hyperlink"/>
            <w:noProof/>
          </w:rPr>
          <w:t>3.1.1 Source data collection programs (Required)</w:t>
        </w:r>
        <w:r w:rsidR="0002316B">
          <w:rPr>
            <w:noProof/>
            <w:webHidden/>
          </w:rPr>
          <w:tab/>
        </w:r>
        <w:r>
          <w:rPr>
            <w:noProof/>
            <w:webHidden/>
          </w:rPr>
          <w:fldChar w:fldCharType="begin"/>
        </w:r>
        <w:r w:rsidR="0002316B">
          <w:rPr>
            <w:noProof/>
            <w:webHidden/>
          </w:rPr>
          <w:instrText xml:space="preserve"> PAGEREF _Toc326137643 \h </w:instrText>
        </w:r>
        <w:r>
          <w:rPr>
            <w:noProof/>
            <w:webHidden/>
          </w:rPr>
        </w:r>
        <w:r>
          <w:rPr>
            <w:noProof/>
            <w:webHidden/>
          </w:rPr>
          <w:fldChar w:fldCharType="separate"/>
        </w:r>
        <w:r w:rsidR="00542488">
          <w:rPr>
            <w:noProof/>
            <w:webHidden/>
          </w:rPr>
          <w:t>4</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44" w:history="1">
        <w:r w:rsidR="0002316B" w:rsidRPr="00295F14">
          <w:rPr>
            <w:rStyle w:val="Hyperlink"/>
            <w:noProof/>
          </w:rPr>
          <w:t>3.1.2 Source data definitions, scope, classifications, valuation, and time of recording (Encouraged)</w:t>
        </w:r>
        <w:r w:rsidR="0002316B">
          <w:rPr>
            <w:noProof/>
            <w:webHidden/>
          </w:rPr>
          <w:tab/>
        </w:r>
        <w:r>
          <w:rPr>
            <w:noProof/>
            <w:webHidden/>
          </w:rPr>
          <w:fldChar w:fldCharType="begin"/>
        </w:r>
        <w:r w:rsidR="0002316B">
          <w:rPr>
            <w:noProof/>
            <w:webHidden/>
          </w:rPr>
          <w:instrText xml:space="preserve"> PAGEREF _Toc326137644 \h </w:instrText>
        </w:r>
        <w:r>
          <w:rPr>
            <w:noProof/>
            <w:webHidden/>
          </w:rPr>
        </w:r>
        <w:r>
          <w:rPr>
            <w:noProof/>
            <w:webHidden/>
          </w:rPr>
          <w:fldChar w:fldCharType="separate"/>
        </w:r>
        <w:r w:rsidR="00542488">
          <w:rPr>
            <w:noProof/>
            <w:webHidden/>
          </w:rPr>
          <w:t>5</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45" w:history="1">
        <w:r w:rsidR="0002316B" w:rsidRPr="00295F14">
          <w:rPr>
            <w:rStyle w:val="Hyperlink"/>
            <w:noProof/>
          </w:rPr>
          <w:t>3.1.3 Source data timeliness (Encouraged)</w:t>
        </w:r>
        <w:r w:rsidR="0002316B">
          <w:rPr>
            <w:noProof/>
            <w:webHidden/>
          </w:rPr>
          <w:tab/>
        </w:r>
        <w:r>
          <w:rPr>
            <w:noProof/>
            <w:webHidden/>
          </w:rPr>
          <w:fldChar w:fldCharType="begin"/>
        </w:r>
        <w:r w:rsidR="0002316B">
          <w:rPr>
            <w:noProof/>
            <w:webHidden/>
          </w:rPr>
          <w:instrText xml:space="preserve"> PAGEREF _Toc326137645 \h </w:instrText>
        </w:r>
        <w:r>
          <w:rPr>
            <w:noProof/>
            <w:webHidden/>
          </w:rPr>
        </w:r>
        <w:r>
          <w:rPr>
            <w:noProof/>
            <w:webHidden/>
          </w:rPr>
          <w:fldChar w:fldCharType="separate"/>
        </w:r>
        <w:r w:rsidR="00542488">
          <w:rPr>
            <w:noProof/>
            <w:webHidden/>
          </w:rPr>
          <w:t>5</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46" w:history="1">
        <w:r w:rsidR="0002316B" w:rsidRPr="00295F14">
          <w:rPr>
            <w:rStyle w:val="Hyperlink"/>
            <w:noProof/>
          </w:rPr>
          <w:t>3.2 Assessment of source data</w:t>
        </w:r>
        <w:r w:rsidR="0002316B">
          <w:rPr>
            <w:noProof/>
            <w:webHidden/>
          </w:rPr>
          <w:tab/>
        </w:r>
        <w:r>
          <w:rPr>
            <w:noProof/>
            <w:webHidden/>
          </w:rPr>
          <w:fldChar w:fldCharType="begin"/>
        </w:r>
        <w:r w:rsidR="0002316B">
          <w:rPr>
            <w:noProof/>
            <w:webHidden/>
          </w:rPr>
          <w:instrText xml:space="preserve"> PAGEREF _Toc326137646 \h </w:instrText>
        </w:r>
        <w:r>
          <w:rPr>
            <w:noProof/>
            <w:webHidden/>
          </w:rPr>
        </w:r>
        <w:r>
          <w:rPr>
            <w:noProof/>
            <w:webHidden/>
          </w:rPr>
          <w:fldChar w:fldCharType="separate"/>
        </w:r>
        <w:r w:rsidR="00542488">
          <w:rPr>
            <w:noProof/>
            <w:webHidden/>
          </w:rPr>
          <w:t>5</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47" w:history="1">
        <w:r w:rsidR="0002316B" w:rsidRPr="00295F14">
          <w:rPr>
            <w:rStyle w:val="Hyperlink"/>
            <w:noProof/>
          </w:rPr>
          <w:t>3.2.1 Source data assessment (Encouraged)</w:t>
        </w:r>
        <w:r w:rsidR="0002316B">
          <w:rPr>
            <w:noProof/>
            <w:webHidden/>
          </w:rPr>
          <w:tab/>
        </w:r>
        <w:r>
          <w:rPr>
            <w:noProof/>
            <w:webHidden/>
          </w:rPr>
          <w:fldChar w:fldCharType="begin"/>
        </w:r>
        <w:r w:rsidR="0002316B">
          <w:rPr>
            <w:noProof/>
            <w:webHidden/>
          </w:rPr>
          <w:instrText xml:space="preserve"> PAGEREF _Toc326137647 \h </w:instrText>
        </w:r>
        <w:r>
          <w:rPr>
            <w:noProof/>
            <w:webHidden/>
          </w:rPr>
        </w:r>
        <w:r>
          <w:rPr>
            <w:noProof/>
            <w:webHidden/>
          </w:rPr>
          <w:fldChar w:fldCharType="separate"/>
        </w:r>
        <w:r w:rsidR="00542488">
          <w:rPr>
            <w:noProof/>
            <w:webHidden/>
          </w:rPr>
          <w:t>6</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48" w:history="1">
        <w:r w:rsidR="0002316B" w:rsidRPr="00295F14">
          <w:rPr>
            <w:rStyle w:val="Hyperlink"/>
            <w:noProof/>
          </w:rPr>
          <w:t>3.3 Statistical techniques</w:t>
        </w:r>
        <w:r w:rsidR="0002316B">
          <w:rPr>
            <w:noProof/>
            <w:webHidden/>
          </w:rPr>
          <w:tab/>
        </w:r>
        <w:r>
          <w:rPr>
            <w:noProof/>
            <w:webHidden/>
          </w:rPr>
          <w:fldChar w:fldCharType="begin"/>
        </w:r>
        <w:r w:rsidR="0002316B">
          <w:rPr>
            <w:noProof/>
            <w:webHidden/>
          </w:rPr>
          <w:instrText xml:space="preserve"> PAGEREF _Toc326137648 \h </w:instrText>
        </w:r>
        <w:r>
          <w:rPr>
            <w:noProof/>
            <w:webHidden/>
          </w:rPr>
        </w:r>
        <w:r>
          <w:rPr>
            <w:noProof/>
            <w:webHidden/>
          </w:rPr>
          <w:fldChar w:fldCharType="separate"/>
        </w:r>
        <w:r w:rsidR="00542488">
          <w:rPr>
            <w:noProof/>
            <w:webHidden/>
          </w:rPr>
          <w:t>6</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49" w:history="1">
        <w:r w:rsidR="0002316B" w:rsidRPr="00295F14">
          <w:rPr>
            <w:rStyle w:val="Hyperlink"/>
            <w:noProof/>
          </w:rPr>
          <w:t>3.3.1 Source data statistical techniques (Required as relevant to data category)</w:t>
        </w:r>
        <w:r w:rsidR="0002316B">
          <w:rPr>
            <w:noProof/>
            <w:webHidden/>
          </w:rPr>
          <w:tab/>
        </w:r>
        <w:r>
          <w:rPr>
            <w:noProof/>
            <w:webHidden/>
          </w:rPr>
          <w:fldChar w:fldCharType="begin"/>
        </w:r>
        <w:r w:rsidR="0002316B">
          <w:rPr>
            <w:noProof/>
            <w:webHidden/>
          </w:rPr>
          <w:instrText xml:space="preserve"> PAGEREF _Toc326137649 \h </w:instrText>
        </w:r>
        <w:r>
          <w:rPr>
            <w:noProof/>
            <w:webHidden/>
          </w:rPr>
        </w:r>
        <w:r>
          <w:rPr>
            <w:noProof/>
            <w:webHidden/>
          </w:rPr>
          <w:fldChar w:fldCharType="separate"/>
        </w:r>
        <w:r w:rsidR="00542488">
          <w:rPr>
            <w:noProof/>
            <w:webHidden/>
          </w:rPr>
          <w:t>6</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50" w:history="1">
        <w:r w:rsidR="0002316B" w:rsidRPr="00295F14">
          <w:rPr>
            <w:rStyle w:val="Hyperlink"/>
            <w:noProof/>
          </w:rPr>
          <w:t>3.3.2 Other statistical procedures (Required as relevant to data category)</w:t>
        </w:r>
        <w:r w:rsidR="0002316B">
          <w:rPr>
            <w:noProof/>
            <w:webHidden/>
          </w:rPr>
          <w:tab/>
        </w:r>
        <w:r>
          <w:rPr>
            <w:noProof/>
            <w:webHidden/>
          </w:rPr>
          <w:fldChar w:fldCharType="begin"/>
        </w:r>
        <w:r w:rsidR="0002316B">
          <w:rPr>
            <w:noProof/>
            <w:webHidden/>
          </w:rPr>
          <w:instrText xml:space="preserve"> PAGEREF _Toc326137650 \h </w:instrText>
        </w:r>
        <w:r>
          <w:rPr>
            <w:noProof/>
            <w:webHidden/>
          </w:rPr>
        </w:r>
        <w:r>
          <w:rPr>
            <w:noProof/>
            <w:webHidden/>
          </w:rPr>
          <w:fldChar w:fldCharType="separate"/>
        </w:r>
        <w:r w:rsidR="00542488">
          <w:rPr>
            <w:noProof/>
            <w:webHidden/>
          </w:rPr>
          <w:t>6</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51" w:history="1">
        <w:r w:rsidR="0002316B" w:rsidRPr="00295F14">
          <w:rPr>
            <w:rStyle w:val="Hyperlink"/>
            <w:noProof/>
          </w:rPr>
          <w:t>3.4 Data validation</w:t>
        </w:r>
        <w:r w:rsidR="0002316B">
          <w:rPr>
            <w:noProof/>
            <w:webHidden/>
          </w:rPr>
          <w:tab/>
        </w:r>
        <w:r>
          <w:rPr>
            <w:noProof/>
            <w:webHidden/>
          </w:rPr>
          <w:fldChar w:fldCharType="begin"/>
        </w:r>
        <w:r w:rsidR="0002316B">
          <w:rPr>
            <w:noProof/>
            <w:webHidden/>
          </w:rPr>
          <w:instrText xml:space="preserve"> PAGEREF _Toc326137651 \h </w:instrText>
        </w:r>
        <w:r>
          <w:rPr>
            <w:noProof/>
            <w:webHidden/>
          </w:rPr>
        </w:r>
        <w:r>
          <w:rPr>
            <w:noProof/>
            <w:webHidden/>
          </w:rPr>
          <w:fldChar w:fldCharType="separate"/>
        </w:r>
        <w:r w:rsidR="00542488">
          <w:rPr>
            <w:noProof/>
            <w:webHidden/>
          </w:rPr>
          <w:t>7</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52" w:history="1">
        <w:r w:rsidR="0002316B" w:rsidRPr="00295F14">
          <w:rPr>
            <w:rStyle w:val="Hyperlink"/>
            <w:noProof/>
          </w:rPr>
          <w:t>3.4.1 Validation of intermediate results (Encouraged)</w:t>
        </w:r>
        <w:r w:rsidR="0002316B">
          <w:rPr>
            <w:noProof/>
            <w:webHidden/>
          </w:rPr>
          <w:tab/>
        </w:r>
        <w:r>
          <w:rPr>
            <w:noProof/>
            <w:webHidden/>
          </w:rPr>
          <w:fldChar w:fldCharType="begin"/>
        </w:r>
        <w:r w:rsidR="0002316B">
          <w:rPr>
            <w:noProof/>
            <w:webHidden/>
          </w:rPr>
          <w:instrText xml:space="preserve"> PAGEREF _Toc326137652 \h </w:instrText>
        </w:r>
        <w:r>
          <w:rPr>
            <w:noProof/>
            <w:webHidden/>
          </w:rPr>
        </w:r>
        <w:r>
          <w:rPr>
            <w:noProof/>
            <w:webHidden/>
          </w:rPr>
          <w:fldChar w:fldCharType="separate"/>
        </w:r>
        <w:r w:rsidR="00542488">
          <w:rPr>
            <w:noProof/>
            <w:webHidden/>
          </w:rPr>
          <w:t>7</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53" w:history="1">
        <w:r w:rsidR="0002316B" w:rsidRPr="00295F14">
          <w:rPr>
            <w:rStyle w:val="Hyperlink"/>
            <w:noProof/>
          </w:rPr>
          <w:t>3.4.2 Assessment of intermediate data (Encouraged)</w:t>
        </w:r>
        <w:r w:rsidR="0002316B">
          <w:rPr>
            <w:noProof/>
            <w:webHidden/>
          </w:rPr>
          <w:tab/>
        </w:r>
        <w:r>
          <w:rPr>
            <w:noProof/>
            <w:webHidden/>
          </w:rPr>
          <w:fldChar w:fldCharType="begin"/>
        </w:r>
        <w:r w:rsidR="0002316B">
          <w:rPr>
            <w:noProof/>
            <w:webHidden/>
          </w:rPr>
          <w:instrText xml:space="preserve"> PAGEREF _Toc326137653 \h </w:instrText>
        </w:r>
        <w:r>
          <w:rPr>
            <w:noProof/>
            <w:webHidden/>
          </w:rPr>
        </w:r>
        <w:r>
          <w:rPr>
            <w:noProof/>
            <w:webHidden/>
          </w:rPr>
          <w:fldChar w:fldCharType="separate"/>
        </w:r>
        <w:r w:rsidR="00542488">
          <w:rPr>
            <w:noProof/>
            <w:webHidden/>
          </w:rPr>
          <w:t>7</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54" w:history="1">
        <w:r w:rsidR="0002316B" w:rsidRPr="00295F14">
          <w:rPr>
            <w:rStyle w:val="Hyperlink"/>
            <w:noProof/>
          </w:rPr>
          <w:t>3.4.3 Assessment of discrepancies and other problems in statistical outputs (Encouraged)</w:t>
        </w:r>
        <w:r w:rsidR="0002316B">
          <w:rPr>
            <w:noProof/>
            <w:webHidden/>
          </w:rPr>
          <w:tab/>
        </w:r>
        <w:r>
          <w:rPr>
            <w:noProof/>
            <w:webHidden/>
          </w:rPr>
          <w:fldChar w:fldCharType="begin"/>
        </w:r>
        <w:r w:rsidR="0002316B">
          <w:rPr>
            <w:noProof/>
            <w:webHidden/>
          </w:rPr>
          <w:instrText xml:space="preserve"> PAGEREF _Toc326137654 \h </w:instrText>
        </w:r>
        <w:r>
          <w:rPr>
            <w:noProof/>
            <w:webHidden/>
          </w:rPr>
        </w:r>
        <w:r>
          <w:rPr>
            <w:noProof/>
            <w:webHidden/>
          </w:rPr>
          <w:fldChar w:fldCharType="separate"/>
        </w:r>
        <w:r w:rsidR="00542488">
          <w:rPr>
            <w:noProof/>
            <w:webHidden/>
          </w:rPr>
          <w:t>7</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55" w:history="1">
        <w:r w:rsidR="0002316B" w:rsidRPr="00295F14">
          <w:rPr>
            <w:rStyle w:val="Hyperlink"/>
            <w:noProof/>
          </w:rPr>
          <w:t>3.5 Revision studies</w:t>
        </w:r>
        <w:r w:rsidR="0002316B">
          <w:rPr>
            <w:noProof/>
            <w:webHidden/>
          </w:rPr>
          <w:tab/>
        </w:r>
        <w:r>
          <w:rPr>
            <w:noProof/>
            <w:webHidden/>
          </w:rPr>
          <w:fldChar w:fldCharType="begin"/>
        </w:r>
        <w:r w:rsidR="0002316B">
          <w:rPr>
            <w:noProof/>
            <w:webHidden/>
          </w:rPr>
          <w:instrText xml:space="preserve"> PAGEREF _Toc326137655 \h </w:instrText>
        </w:r>
        <w:r>
          <w:rPr>
            <w:noProof/>
            <w:webHidden/>
          </w:rPr>
        </w:r>
        <w:r>
          <w:rPr>
            <w:noProof/>
            <w:webHidden/>
          </w:rPr>
          <w:fldChar w:fldCharType="separate"/>
        </w:r>
        <w:r w:rsidR="00542488">
          <w:rPr>
            <w:noProof/>
            <w:webHidden/>
          </w:rPr>
          <w:t>7</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56" w:history="1">
        <w:r w:rsidR="0002316B" w:rsidRPr="00295F14">
          <w:rPr>
            <w:rStyle w:val="Hyperlink"/>
            <w:noProof/>
          </w:rPr>
          <w:t>3.5.1 Revision studies and analyses (Encouraged)</w:t>
        </w:r>
        <w:r w:rsidR="0002316B">
          <w:rPr>
            <w:noProof/>
            <w:webHidden/>
          </w:rPr>
          <w:tab/>
        </w:r>
        <w:r>
          <w:rPr>
            <w:noProof/>
            <w:webHidden/>
          </w:rPr>
          <w:fldChar w:fldCharType="begin"/>
        </w:r>
        <w:r w:rsidR="0002316B">
          <w:rPr>
            <w:noProof/>
            <w:webHidden/>
          </w:rPr>
          <w:instrText xml:space="preserve"> PAGEREF _Toc326137656 \h </w:instrText>
        </w:r>
        <w:r>
          <w:rPr>
            <w:noProof/>
            <w:webHidden/>
          </w:rPr>
        </w:r>
        <w:r>
          <w:rPr>
            <w:noProof/>
            <w:webHidden/>
          </w:rPr>
          <w:fldChar w:fldCharType="separate"/>
        </w:r>
        <w:r w:rsidR="00542488">
          <w:rPr>
            <w:noProof/>
            <w:webHidden/>
          </w:rPr>
          <w:t>7</w:t>
        </w:r>
        <w:r>
          <w:rPr>
            <w:noProof/>
            <w:webHidden/>
          </w:rPr>
          <w:fldChar w:fldCharType="end"/>
        </w:r>
      </w:hyperlink>
    </w:p>
    <w:p w:rsidR="0002316B" w:rsidRDefault="003F0B78" w:rsidP="0002316B">
      <w:pPr>
        <w:pStyle w:val="TOC1"/>
        <w:tabs>
          <w:tab w:val="right" w:leader="dot" w:pos="8630"/>
        </w:tabs>
        <w:rPr>
          <w:rFonts w:ascii="Calibri" w:hAnsi="Calibri"/>
          <w:noProof/>
          <w:sz w:val="22"/>
          <w:szCs w:val="22"/>
        </w:rPr>
      </w:pPr>
      <w:hyperlink w:anchor="_Toc326137657" w:history="1">
        <w:r w:rsidR="0002316B" w:rsidRPr="00295F14">
          <w:rPr>
            <w:rStyle w:val="Hyperlink"/>
            <w:noProof/>
          </w:rPr>
          <w:t>4. Serviceability</w:t>
        </w:r>
        <w:r w:rsidR="0002316B">
          <w:rPr>
            <w:noProof/>
            <w:webHidden/>
          </w:rPr>
          <w:tab/>
        </w:r>
        <w:r>
          <w:rPr>
            <w:noProof/>
            <w:webHidden/>
          </w:rPr>
          <w:fldChar w:fldCharType="begin"/>
        </w:r>
        <w:r w:rsidR="0002316B">
          <w:rPr>
            <w:noProof/>
            <w:webHidden/>
          </w:rPr>
          <w:instrText xml:space="preserve"> PAGEREF _Toc326137657 \h </w:instrText>
        </w:r>
        <w:r>
          <w:rPr>
            <w:noProof/>
            <w:webHidden/>
          </w:rPr>
        </w:r>
        <w:r>
          <w:rPr>
            <w:noProof/>
            <w:webHidden/>
          </w:rPr>
          <w:fldChar w:fldCharType="separate"/>
        </w:r>
        <w:r w:rsidR="00542488">
          <w:rPr>
            <w:noProof/>
            <w:webHidden/>
          </w:rPr>
          <w:t>7</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58" w:history="1">
        <w:r w:rsidR="0002316B" w:rsidRPr="00295F14">
          <w:rPr>
            <w:rStyle w:val="Hyperlink"/>
            <w:noProof/>
          </w:rPr>
          <w:t>4.1 Periodicity and timeliness</w:t>
        </w:r>
        <w:r w:rsidR="0002316B">
          <w:rPr>
            <w:noProof/>
            <w:webHidden/>
          </w:rPr>
          <w:tab/>
        </w:r>
        <w:r>
          <w:rPr>
            <w:noProof/>
            <w:webHidden/>
          </w:rPr>
          <w:fldChar w:fldCharType="begin"/>
        </w:r>
        <w:r w:rsidR="0002316B">
          <w:rPr>
            <w:noProof/>
            <w:webHidden/>
          </w:rPr>
          <w:instrText xml:space="preserve"> PAGEREF _Toc326137658 \h </w:instrText>
        </w:r>
        <w:r>
          <w:rPr>
            <w:noProof/>
            <w:webHidden/>
          </w:rPr>
        </w:r>
        <w:r>
          <w:rPr>
            <w:noProof/>
            <w:webHidden/>
          </w:rPr>
          <w:fldChar w:fldCharType="separate"/>
        </w:r>
        <w:r w:rsidR="00542488">
          <w:rPr>
            <w:noProof/>
            <w:webHidden/>
          </w:rPr>
          <w:t>7</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59" w:history="1">
        <w:r w:rsidR="0002316B" w:rsidRPr="00295F14">
          <w:rPr>
            <w:rStyle w:val="Hyperlink"/>
            <w:noProof/>
          </w:rPr>
          <w:t>4.1.1 Periodicity (Required)</w:t>
        </w:r>
        <w:r w:rsidR="0002316B">
          <w:rPr>
            <w:noProof/>
            <w:webHidden/>
          </w:rPr>
          <w:tab/>
        </w:r>
        <w:r>
          <w:rPr>
            <w:noProof/>
            <w:webHidden/>
          </w:rPr>
          <w:fldChar w:fldCharType="begin"/>
        </w:r>
        <w:r w:rsidR="0002316B">
          <w:rPr>
            <w:noProof/>
            <w:webHidden/>
          </w:rPr>
          <w:instrText xml:space="preserve"> PAGEREF _Toc326137659 \h </w:instrText>
        </w:r>
        <w:r>
          <w:rPr>
            <w:noProof/>
            <w:webHidden/>
          </w:rPr>
        </w:r>
        <w:r>
          <w:rPr>
            <w:noProof/>
            <w:webHidden/>
          </w:rPr>
          <w:fldChar w:fldCharType="separate"/>
        </w:r>
        <w:r w:rsidR="00542488">
          <w:rPr>
            <w:noProof/>
            <w:webHidden/>
          </w:rPr>
          <w:t>8</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60" w:history="1">
        <w:r w:rsidR="0002316B" w:rsidRPr="00295F14">
          <w:rPr>
            <w:rStyle w:val="Hyperlink"/>
            <w:noProof/>
          </w:rPr>
          <w:t>4.1.2 Timeliness (Required)</w:t>
        </w:r>
        <w:r w:rsidR="0002316B">
          <w:rPr>
            <w:noProof/>
            <w:webHidden/>
          </w:rPr>
          <w:tab/>
        </w:r>
        <w:r>
          <w:rPr>
            <w:noProof/>
            <w:webHidden/>
          </w:rPr>
          <w:fldChar w:fldCharType="begin"/>
        </w:r>
        <w:r w:rsidR="0002316B">
          <w:rPr>
            <w:noProof/>
            <w:webHidden/>
          </w:rPr>
          <w:instrText xml:space="preserve"> PAGEREF _Toc326137660 \h </w:instrText>
        </w:r>
        <w:r>
          <w:rPr>
            <w:noProof/>
            <w:webHidden/>
          </w:rPr>
        </w:r>
        <w:r>
          <w:rPr>
            <w:noProof/>
            <w:webHidden/>
          </w:rPr>
          <w:fldChar w:fldCharType="separate"/>
        </w:r>
        <w:r w:rsidR="00542488">
          <w:rPr>
            <w:noProof/>
            <w:webHidden/>
          </w:rPr>
          <w:t>8</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61" w:history="1">
        <w:r w:rsidR="0002316B" w:rsidRPr="00295F14">
          <w:rPr>
            <w:rStyle w:val="Hyperlink"/>
            <w:noProof/>
          </w:rPr>
          <w:t>4.2 Consistency</w:t>
        </w:r>
        <w:r w:rsidR="0002316B">
          <w:rPr>
            <w:noProof/>
            <w:webHidden/>
          </w:rPr>
          <w:tab/>
        </w:r>
        <w:r>
          <w:rPr>
            <w:noProof/>
            <w:webHidden/>
          </w:rPr>
          <w:fldChar w:fldCharType="begin"/>
        </w:r>
        <w:r w:rsidR="0002316B">
          <w:rPr>
            <w:noProof/>
            <w:webHidden/>
          </w:rPr>
          <w:instrText xml:space="preserve"> PAGEREF _Toc326137661 \h </w:instrText>
        </w:r>
        <w:r>
          <w:rPr>
            <w:noProof/>
            <w:webHidden/>
          </w:rPr>
        </w:r>
        <w:r>
          <w:rPr>
            <w:noProof/>
            <w:webHidden/>
          </w:rPr>
          <w:fldChar w:fldCharType="separate"/>
        </w:r>
        <w:r w:rsidR="00542488">
          <w:rPr>
            <w:noProof/>
            <w:webHidden/>
          </w:rPr>
          <w:t>8</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62" w:history="1">
        <w:r w:rsidR="0002316B" w:rsidRPr="00295F14">
          <w:rPr>
            <w:rStyle w:val="Hyperlink"/>
            <w:noProof/>
          </w:rPr>
          <w:t>4.2.1 Internal consistency (Required as relevant to data category)</w:t>
        </w:r>
        <w:r w:rsidR="0002316B">
          <w:rPr>
            <w:noProof/>
            <w:webHidden/>
          </w:rPr>
          <w:tab/>
        </w:r>
        <w:r>
          <w:rPr>
            <w:noProof/>
            <w:webHidden/>
          </w:rPr>
          <w:fldChar w:fldCharType="begin"/>
        </w:r>
        <w:r w:rsidR="0002316B">
          <w:rPr>
            <w:noProof/>
            <w:webHidden/>
          </w:rPr>
          <w:instrText xml:space="preserve"> PAGEREF _Toc326137662 \h </w:instrText>
        </w:r>
        <w:r>
          <w:rPr>
            <w:noProof/>
            <w:webHidden/>
          </w:rPr>
        </w:r>
        <w:r>
          <w:rPr>
            <w:noProof/>
            <w:webHidden/>
          </w:rPr>
          <w:fldChar w:fldCharType="separate"/>
        </w:r>
        <w:r w:rsidR="00542488">
          <w:rPr>
            <w:noProof/>
            <w:webHidden/>
          </w:rPr>
          <w:t>8</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63" w:history="1">
        <w:r w:rsidR="0002316B" w:rsidRPr="00295F14">
          <w:rPr>
            <w:rStyle w:val="Hyperlink"/>
            <w:noProof/>
          </w:rPr>
          <w:t>4.2.2 Temporal consistency (Encouraged)</w:t>
        </w:r>
        <w:r w:rsidR="0002316B">
          <w:rPr>
            <w:noProof/>
            <w:webHidden/>
          </w:rPr>
          <w:tab/>
        </w:r>
        <w:r>
          <w:rPr>
            <w:noProof/>
            <w:webHidden/>
          </w:rPr>
          <w:fldChar w:fldCharType="begin"/>
        </w:r>
        <w:r w:rsidR="0002316B">
          <w:rPr>
            <w:noProof/>
            <w:webHidden/>
          </w:rPr>
          <w:instrText xml:space="preserve"> PAGEREF _Toc326137663 \h </w:instrText>
        </w:r>
        <w:r>
          <w:rPr>
            <w:noProof/>
            <w:webHidden/>
          </w:rPr>
        </w:r>
        <w:r>
          <w:rPr>
            <w:noProof/>
            <w:webHidden/>
          </w:rPr>
          <w:fldChar w:fldCharType="separate"/>
        </w:r>
        <w:r w:rsidR="00542488">
          <w:rPr>
            <w:noProof/>
            <w:webHidden/>
          </w:rPr>
          <w:t>8</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64" w:history="1">
        <w:r w:rsidR="0002316B" w:rsidRPr="00295F14">
          <w:rPr>
            <w:rStyle w:val="Hyperlink"/>
            <w:noProof/>
          </w:rPr>
          <w:t>4.2.3 Intersectoral and cross-domain consistency (Encouraged)</w:t>
        </w:r>
        <w:r w:rsidR="0002316B">
          <w:rPr>
            <w:noProof/>
            <w:webHidden/>
          </w:rPr>
          <w:tab/>
        </w:r>
        <w:r>
          <w:rPr>
            <w:noProof/>
            <w:webHidden/>
          </w:rPr>
          <w:fldChar w:fldCharType="begin"/>
        </w:r>
        <w:r w:rsidR="0002316B">
          <w:rPr>
            <w:noProof/>
            <w:webHidden/>
          </w:rPr>
          <w:instrText xml:space="preserve"> PAGEREF _Toc326137664 \h </w:instrText>
        </w:r>
        <w:r>
          <w:rPr>
            <w:noProof/>
            <w:webHidden/>
          </w:rPr>
        </w:r>
        <w:r>
          <w:rPr>
            <w:noProof/>
            <w:webHidden/>
          </w:rPr>
          <w:fldChar w:fldCharType="separate"/>
        </w:r>
        <w:r w:rsidR="00542488">
          <w:rPr>
            <w:noProof/>
            <w:webHidden/>
          </w:rPr>
          <w:t>8</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65" w:history="1">
        <w:r w:rsidR="0002316B" w:rsidRPr="00295F14">
          <w:rPr>
            <w:rStyle w:val="Hyperlink"/>
            <w:noProof/>
          </w:rPr>
          <w:t>4.3 Revision</w:t>
        </w:r>
        <w:r w:rsidR="0002316B">
          <w:rPr>
            <w:noProof/>
            <w:webHidden/>
          </w:rPr>
          <w:tab/>
        </w:r>
        <w:r>
          <w:rPr>
            <w:noProof/>
            <w:webHidden/>
          </w:rPr>
          <w:fldChar w:fldCharType="begin"/>
        </w:r>
        <w:r w:rsidR="0002316B">
          <w:rPr>
            <w:noProof/>
            <w:webHidden/>
          </w:rPr>
          <w:instrText xml:space="preserve"> PAGEREF _Toc326137665 \h </w:instrText>
        </w:r>
        <w:r>
          <w:rPr>
            <w:noProof/>
            <w:webHidden/>
          </w:rPr>
        </w:r>
        <w:r>
          <w:rPr>
            <w:noProof/>
            <w:webHidden/>
          </w:rPr>
          <w:fldChar w:fldCharType="separate"/>
        </w:r>
        <w:r w:rsidR="00542488">
          <w:rPr>
            <w:noProof/>
            <w:webHidden/>
          </w:rPr>
          <w:t>9</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66" w:history="1">
        <w:r w:rsidR="0002316B" w:rsidRPr="00295F14">
          <w:rPr>
            <w:rStyle w:val="Hyperlink"/>
            <w:noProof/>
          </w:rPr>
          <w:t>4.3.1 Revision schedule (Required)</w:t>
        </w:r>
        <w:r w:rsidR="0002316B">
          <w:rPr>
            <w:noProof/>
            <w:webHidden/>
          </w:rPr>
          <w:tab/>
        </w:r>
        <w:r>
          <w:rPr>
            <w:noProof/>
            <w:webHidden/>
          </w:rPr>
          <w:fldChar w:fldCharType="begin"/>
        </w:r>
        <w:r w:rsidR="0002316B">
          <w:rPr>
            <w:noProof/>
            <w:webHidden/>
          </w:rPr>
          <w:instrText xml:space="preserve"> PAGEREF _Toc326137666 \h </w:instrText>
        </w:r>
        <w:r>
          <w:rPr>
            <w:noProof/>
            <w:webHidden/>
          </w:rPr>
        </w:r>
        <w:r>
          <w:rPr>
            <w:noProof/>
            <w:webHidden/>
          </w:rPr>
          <w:fldChar w:fldCharType="separate"/>
        </w:r>
        <w:r w:rsidR="00542488">
          <w:rPr>
            <w:noProof/>
            <w:webHidden/>
          </w:rPr>
          <w:t>9</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67" w:history="1">
        <w:r w:rsidR="0002316B" w:rsidRPr="00295F14">
          <w:rPr>
            <w:rStyle w:val="Hyperlink"/>
            <w:noProof/>
          </w:rPr>
          <w:t>4.3.2 Identification of preliminary and/or revised data (Required)</w:t>
        </w:r>
        <w:r w:rsidR="0002316B">
          <w:rPr>
            <w:noProof/>
            <w:webHidden/>
          </w:rPr>
          <w:tab/>
        </w:r>
        <w:r>
          <w:rPr>
            <w:noProof/>
            <w:webHidden/>
          </w:rPr>
          <w:fldChar w:fldCharType="begin"/>
        </w:r>
        <w:r w:rsidR="0002316B">
          <w:rPr>
            <w:noProof/>
            <w:webHidden/>
          </w:rPr>
          <w:instrText xml:space="preserve"> PAGEREF _Toc326137667 \h </w:instrText>
        </w:r>
        <w:r>
          <w:rPr>
            <w:noProof/>
            <w:webHidden/>
          </w:rPr>
        </w:r>
        <w:r>
          <w:rPr>
            <w:noProof/>
            <w:webHidden/>
          </w:rPr>
          <w:fldChar w:fldCharType="separate"/>
        </w:r>
        <w:r w:rsidR="00542488">
          <w:rPr>
            <w:noProof/>
            <w:webHidden/>
          </w:rPr>
          <w:t>9</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68" w:history="1">
        <w:r w:rsidR="0002316B" w:rsidRPr="00295F14">
          <w:rPr>
            <w:rStyle w:val="Hyperlink"/>
            <w:noProof/>
          </w:rPr>
          <w:t>4.3.3 Dissemination of revision studies and analyses (Encouraged)</w:t>
        </w:r>
        <w:r w:rsidR="0002316B">
          <w:rPr>
            <w:noProof/>
            <w:webHidden/>
          </w:rPr>
          <w:tab/>
        </w:r>
        <w:r>
          <w:rPr>
            <w:noProof/>
            <w:webHidden/>
          </w:rPr>
          <w:fldChar w:fldCharType="begin"/>
        </w:r>
        <w:r w:rsidR="0002316B">
          <w:rPr>
            <w:noProof/>
            <w:webHidden/>
          </w:rPr>
          <w:instrText xml:space="preserve"> PAGEREF _Toc326137668 \h </w:instrText>
        </w:r>
        <w:r>
          <w:rPr>
            <w:noProof/>
            <w:webHidden/>
          </w:rPr>
        </w:r>
        <w:r>
          <w:rPr>
            <w:noProof/>
            <w:webHidden/>
          </w:rPr>
          <w:fldChar w:fldCharType="separate"/>
        </w:r>
        <w:r w:rsidR="00542488">
          <w:rPr>
            <w:noProof/>
            <w:webHidden/>
          </w:rPr>
          <w:t>9</w:t>
        </w:r>
        <w:r>
          <w:rPr>
            <w:noProof/>
            <w:webHidden/>
          </w:rPr>
          <w:fldChar w:fldCharType="end"/>
        </w:r>
      </w:hyperlink>
    </w:p>
    <w:p w:rsidR="0002316B" w:rsidRDefault="003F0B78" w:rsidP="0002316B">
      <w:pPr>
        <w:pStyle w:val="TOC1"/>
        <w:tabs>
          <w:tab w:val="right" w:leader="dot" w:pos="8630"/>
        </w:tabs>
        <w:rPr>
          <w:rFonts w:ascii="Calibri" w:hAnsi="Calibri"/>
          <w:noProof/>
          <w:sz w:val="22"/>
          <w:szCs w:val="22"/>
        </w:rPr>
      </w:pPr>
      <w:hyperlink w:anchor="_Toc326137669" w:history="1">
        <w:r w:rsidR="0002316B" w:rsidRPr="00295F14">
          <w:rPr>
            <w:rStyle w:val="Hyperlink"/>
            <w:noProof/>
          </w:rPr>
          <w:t>5. Accessibility</w:t>
        </w:r>
        <w:r w:rsidR="0002316B">
          <w:rPr>
            <w:noProof/>
            <w:webHidden/>
          </w:rPr>
          <w:tab/>
        </w:r>
        <w:r>
          <w:rPr>
            <w:noProof/>
            <w:webHidden/>
          </w:rPr>
          <w:fldChar w:fldCharType="begin"/>
        </w:r>
        <w:r w:rsidR="0002316B">
          <w:rPr>
            <w:noProof/>
            <w:webHidden/>
          </w:rPr>
          <w:instrText xml:space="preserve"> PAGEREF _Toc326137669 \h </w:instrText>
        </w:r>
        <w:r>
          <w:rPr>
            <w:noProof/>
            <w:webHidden/>
          </w:rPr>
        </w:r>
        <w:r>
          <w:rPr>
            <w:noProof/>
            <w:webHidden/>
          </w:rPr>
          <w:fldChar w:fldCharType="separate"/>
        </w:r>
        <w:r w:rsidR="00542488">
          <w:rPr>
            <w:noProof/>
            <w:webHidden/>
          </w:rPr>
          <w:t>9</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70" w:history="1">
        <w:r w:rsidR="0002316B" w:rsidRPr="00295F14">
          <w:rPr>
            <w:rStyle w:val="Hyperlink"/>
            <w:noProof/>
          </w:rPr>
          <w:t>5.1 Data</w:t>
        </w:r>
        <w:r w:rsidR="0002316B">
          <w:rPr>
            <w:noProof/>
            <w:webHidden/>
          </w:rPr>
          <w:tab/>
        </w:r>
        <w:r>
          <w:rPr>
            <w:noProof/>
            <w:webHidden/>
          </w:rPr>
          <w:fldChar w:fldCharType="begin"/>
        </w:r>
        <w:r w:rsidR="0002316B">
          <w:rPr>
            <w:noProof/>
            <w:webHidden/>
          </w:rPr>
          <w:instrText xml:space="preserve"> PAGEREF _Toc326137670 \h </w:instrText>
        </w:r>
        <w:r>
          <w:rPr>
            <w:noProof/>
            <w:webHidden/>
          </w:rPr>
        </w:r>
        <w:r>
          <w:rPr>
            <w:noProof/>
            <w:webHidden/>
          </w:rPr>
          <w:fldChar w:fldCharType="separate"/>
        </w:r>
        <w:r w:rsidR="00542488">
          <w:rPr>
            <w:noProof/>
            <w:webHidden/>
          </w:rPr>
          <w:t>9</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71" w:history="1">
        <w:r w:rsidR="0002316B" w:rsidRPr="00295F14">
          <w:rPr>
            <w:rStyle w:val="Hyperlink"/>
            <w:noProof/>
          </w:rPr>
          <w:t>5.1.1 Statistical presentation (Required)</w:t>
        </w:r>
        <w:r w:rsidR="0002316B">
          <w:rPr>
            <w:noProof/>
            <w:webHidden/>
          </w:rPr>
          <w:tab/>
        </w:r>
        <w:r>
          <w:rPr>
            <w:noProof/>
            <w:webHidden/>
          </w:rPr>
          <w:fldChar w:fldCharType="begin"/>
        </w:r>
        <w:r w:rsidR="0002316B">
          <w:rPr>
            <w:noProof/>
            <w:webHidden/>
          </w:rPr>
          <w:instrText xml:space="preserve"> PAGEREF _Toc326137671 \h </w:instrText>
        </w:r>
        <w:r>
          <w:rPr>
            <w:noProof/>
            <w:webHidden/>
          </w:rPr>
        </w:r>
        <w:r>
          <w:rPr>
            <w:noProof/>
            <w:webHidden/>
          </w:rPr>
          <w:fldChar w:fldCharType="separate"/>
        </w:r>
        <w:r w:rsidR="00542488">
          <w:rPr>
            <w:noProof/>
            <w:webHidden/>
          </w:rPr>
          <w:t>9</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72" w:history="1">
        <w:r w:rsidR="0002316B" w:rsidRPr="00295F14">
          <w:rPr>
            <w:rStyle w:val="Hyperlink"/>
            <w:noProof/>
          </w:rPr>
          <w:t>5.1.2 Dissemination media and format (Required)</w:t>
        </w:r>
        <w:r w:rsidR="0002316B">
          <w:rPr>
            <w:noProof/>
            <w:webHidden/>
          </w:rPr>
          <w:tab/>
        </w:r>
        <w:r>
          <w:rPr>
            <w:noProof/>
            <w:webHidden/>
          </w:rPr>
          <w:fldChar w:fldCharType="begin"/>
        </w:r>
        <w:r w:rsidR="0002316B">
          <w:rPr>
            <w:noProof/>
            <w:webHidden/>
          </w:rPr>
          <w:instrText xml:space="preserve"> PAGEREF _Toc326137672 \h </w:instrText>
        </w:r>
        <w:r>
          <w:rPr>
            <w:noProof/>
            <w:webHidden/>
          </w:rPr>
        </w:r>
        <w:r>
          <w:rPr>
            <w:noProof/>
            <w:webHidden/>
          </w:rPr>
          <w:fldChar w:fldCharType="separate"/>
        </w:r>
        <w:r w:rsidR="00542488">
          <w:rPr>
            <w:noProof/>
            <w:webHidden/>
          </w:rPr>
          <w:t>9</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73" w:history="1">
        <w:r w:rsidR="0002316B" w:rsidRPr="00295F14">
          <w:rPr>
            <w:rStyle w:val="Hyperlink"/>
            <w:noProof/>
          </w:rPr>
          <w:t>5.1.2.1 Hard copy - New release</w:t>
        </w:r>
        <w:r w:rsidR="0002316B">
          <w:rPr>
            <w:noProof/>
            <w:webHidden/>
          </w:rPr>
          <w:tab/>
        </w:r>
        <w:r>
          <w:rPr>
            <w:noProof/>
            <w:webHidden/>
          </w:rPr>
          <w:fldChar w:fldCharType="begin"/>
        </w:r>
        <w:r w:rsidR="0002316B">
          <w:rPr>
            <w:noProof/>
            <w:webHidden/>
          </w:rPr>
          <w:instrText xml:space="preserve"> PAGEREF _Toc326137673 \h </w:instrText>
        </w:r>
        <w:r>
          <w:rPr>
            <w:noProof/>
            <w:webHidden/>
          </w:rPr>
        </w:r>
        <w:r>
          <w:rPr>
            <w:noProof/>
            <w:webHidden/>
          </w:rPr>
          <w:fldChar w:fldCharType="separate"/>
        </w:r>
        <w:r w:rsidR="00542488">
          <w:rPr>
            <w:noProof/>
            <w:webHidden/>
          </w:rPr>
          <w:t>9</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74" w:history="1">
        <w:r w:rsidR="0002316B" w:rsidRPr="00295F14">
          <w:rPr>
            <w:rStyle w:val="Hyperlink"/>
            <w:noProof/>
          </w:rPr>
          <w:t>5.1.2.2 Hard copy - Weekly bulletin</w:t>
        </w:r>
        <w:r w:rsidR="0002316B">
          <w:rPr>
            <w:noProof/>
            <w:webHidden/>
          </w:rPr>
          <w:tab/>
        </w:r>
        <w:r>
          <w:rPr>
            <w:noProof/>
            <w:webHidden/>
          </w:rPr>
          <w:fldChar w:fldCharType="begin"/>
        </w:r>
        <w:r w:rsidR="0002316B">
          <w:rPr>
            <w:noProof/>
            <w:webHidden/>
          </w:rPr>
          <w:instrText xml:space="preserve"> PAGEREF _Toc326137674 \h </w:instrText>
        </w:r>
        <w:r>
          <w:rPr>
            <w:noProof/>
            <w:webHidden/>
          </w:rPr>
        </w:r>
        <w:r>
          <w:rPr>
            <w:noProof/>
            <w:webHidden/>
          </w:rPr>
          <w:fldChar w:fldCharType="separate"/>
        </w:r>
        <w:r w:rsidR="00542488">
          <w:rPr>
            <w:noProof/>
            <w:webHidden/>
          </w:rPr>
          <w:t>10</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75" w:history="1">
        <w:r w:rsidR="0002316B" w:rsidRPr="00295F14">
          <w:rPr>
            <w:rStyle w:val="Hyperlink"/>
            <w:noProof/>
          </w:rPr>
          <w:t>5.1.2.3 Hard copy - Monthly Bulletin</w:t>
        </w:r>
        <w:r w:rsidR="0002316B">
          <w:rPr>
            <w:noProof/>
            <w:webHidden/>
          </w:rPr>
          <w:tab/>
        </w:r>
        <w:r>
          <w:rPr>
            <w:noProof/>
            <w:webHidden/>
          </w:rPr>
          <w:fldChar w:fldCharType="begin"/>
        </w:r>
        <w:r w:rsidR="0002316B">
          <w:rPr>
            <w:noProof/>
            <w:webHidden/>
          </w:rPr>
          <w:instrText xml:space="preserve"> PAGEREF _Toc326137675 \h </w:instrText>
        </w:r>
        <w:r>
          <w:rPr>
            <w:noProof/>
            <w:webHidden/>
          </w:rPr>
        </w:r>
        <w:r>
          <w:rPr>
            <w:noProof/>
            <w:webHidden/>
          </w:rPr>
          <w:fldChar w:fldCharType="separate"/>
        </w:r>
        <w:r w:rsidR="00542488">
          <w:rPr>
            <w:noProof/>
            <w:webHidden/>
          </w:rPr>
          <w:t>10</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76" w:history="1">
        <w:r w:rsidR="0002316B" w:rsidRPr="00295F14">
          <w:rPr>
            <w:rStyle w:val="Hyperlink"/>
            <w:noProof/>
          </w:rPr>
          <w:t>5.1.2.4 Hard copy - Quarterly bulletin</w:t>
        </w:r>
        <w:r w:rsidR="0002316B">
          <w:rPr>
            <w:noProof/>
            <w:webHidden/>
          </w:rPr>
          <w:tab/>
        </w:r>
        <w:r>
          <w:rPr>
            <w:noProof/>
            <w:webHidden/>
          </w:rPr>
          <w:fldChar w:fldCharType="begin"/>
        </w:r>
        <w:r w:rsidR="0002316B">
          <w:rPr>
            <w:noProof/>
            <w:webHidden/>
          </w:rPr>
          <w:instrText xml:space="preserve"> PAGEREF _Toc326137676 \h </w:instrText>
        </w:r>
        <w:r>
          <w:rPr>
            <w:noProof/>
            <w:webHidden/>
          </w:rPr>
        </w:r>
        <w:r>
          <w:rPr>
            <w:noProof/>
            <w:webHidden/>
          </w:rPr>
          <w:fldChar w:fldCharType="separate"/>
        </w:r>
        <w:r w:rsidR="00542488">
          <w:rPr>
            <w:noProof/>
            <w:webHidden/>
          </w:rPr>
          <w:t>10</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77" w:history="1">
        <w:r w:rsidR="0002316B" w:rsidRPr="00295F14">
          <w:rPr>
            <w:rStyle w:val="Hyperlink"/>
            <w:noProof/>
          </w:rPr>
          <w:t>5.1.2.5 Hard copy - Other</w:t>
        </w:r>
        <w:r w:rsidR="0002316B">
          <w:rPr>
            <w:noProof/>
            <w:webHidden/>
          </w:rPr>
          <w:tab/>
        </w:r>
        <w:r>
          <w:rPr>
            <w:noProof/>
            <w:webHidden/>
          </w:rPr>
          <w:fldChar w:fldCharType="begin"/>
        </w:r>
        <w:r w:rsidR="0002316B">
          <w:rPr>
            <w:noProof/>
            <w:webHidden/>
          </w:rPr>
          <w:instrText xml:space="preserve"> PAGEREF _Toc326137677 \h </w:instrText>
        </w:r>
        <w:r>
          <w:rPr>
            <w:noProof/>
            <w:webHidden/>
          </w:rPr>
        </w:r>
        <w:r>
          <w:rPr>
            <w:noProof/>
            <w:webHidden/>
          </w:rPr>
          <w:fldChar w:fldCharType="separate"/>
        </w:r>
        <w:r w:rsidR="00542488">
          <w:rPr>
            <w:noProof/>
            <w:webHidden/>
          </w:rPr>
          <w:t>10</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78" w:history="1">
        <w:r w:rsidR="0002316B" w:rsidRPr="00295F14">
          <w:rPr>
            <w:rStyle w:val="Hyperlink"/>
            <w:noProof/>
          </w:rPr>
          <w:t>5.1.2.6 Electronic - On-line bulletin or data</w:t>
        </w:r>
        <w:r w:rsidR="0002316B">
          <w:rPr>
            <w:noProof/>
            <w:webHidden/>
          </w:rPr>
          <w:tab/>
        </w:r>
        <w:r>
          <w:rPr>
            <w:noProof/>
            <w:webHidden/>
          </w:rPr>
          <w:fldChar w:fldCharType="begin"/>
        </w:r>
        <w:r w:rsidR="0002316B">
          <w:rPr>
            <w:noProof/>
            <w:webHidden/>
          </w:rPr>
          <w:instrText xml:space="preserve"> PAGEREF _Toc326137678 \h </w:instrText>
        </w:r>
        <w:r>
          <w:rPr>
            <w:noProof/>
            <w:webHidden/>
          </w:rPr>
        </w:r>
        <w:r>
          <w:rPr>
            <w:noProof/>
            <w:webHidden/>
          </w:rPr>
          <w:fldChar w:fldCharType="separate"/>
        </w:r>
        <w:r w:rsidR="00542488">
          <w:rPr>
            <w:noProof/>
            <w:webHidden/>
          </w:rPr>
          <w:t>10</w:t>
        </w:r>
        <w:r>
          <w:rPr>
            <w:noProof/>
            <w:webHidden/>
          </w:rPr>
          <w:fldChar w:fldCharType="end"/>
        </w:r>
      </w:hyperlink>
    </w:p>
    <w:p w:rsidR="0002316B" w:rsidRDefault="003F0B78" w:rsidP="0002316B">
      <w:pPr>
        <w:pStyle w:val="TOC4"/>
        <w:tabs>
          <w:tab w:val="right" w:leader="dot" w:pos="8630"/>
        </w:tabs>
        <w:rPr>
          <w:rFonts w:ascii="Calibri" w:hAnsi="Calibri"/>
          <w:noProof/>
          <w:sz w:val="22"/>
          <w:szCs w:val="22"/>
        </w:rPr>
      </w:pPr>
      <w:hyperlink w:anchor="_Toc326137679" w:history="1">
        <w:r w:rsidR="0002316B" w:rsidRPr="00295F14">
          <w:rPr>
            <w:rStyle w:val="Hyperlink"/>
            <w:noProof/>
          </w:rPr>
          <w:t>5.1.2.7 Electronic - Other</w:t>
        </w:r>
        <w:r w:rsidR="0002316B">
          <w:rPr>
            <w:noProof/>
            <w:webHidden/>
          </w:rPr>
          <w:tab/>
        </w:r>
        <w:r>
          <w:rPr>
            <w:noProof/>
            <w:webHidden/>
          </w:rPr>
          <w:fldChar w:fldCharType="begin"/>
        </w:r>
        <w:r w:rsidR="0002316B">
          <w:rPr>
            <w:noProof/>
            <w:webHidden/>
          </w:rPr>
          <w:instrText xml:space="preserve"> PAGEREF _Toc326137679 \h </w:instrText>
        </w:r>
        <w:r>
          <w:rPr>
            <w:noProof/>
            <w:webHidden/>
          </w:rPr>
        </w:r>
        <w:r>
          <w:rPr>
            <w:noProof/>
            <w:webHidden/>
          </w:rPr>
          <w:fldChar w:fldCharType="separate"/>
        </w:r>
        <w:r w:rsidR="00542488">
          <w:rPr>
            <w:noProof/>
            <w:webHidden/>
          </w:rPr>
          <w:t>11</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80" w:history="1">
        <w:r w:rsidR="0002316B" w:rsidRPr="00295F14">
          <w:rPr>
            <w:rStyle w:val="Hyperlink"/>
            <w:noProof/>
          </w:rPr>
          <w:t>5.1.5 Dissemination on request (Encouraged)</w:t>
        </w:r>
        <w:r w:rsidR="0002316B">
          <w:rPr>
            <w:noProof/>
            <w:webHidden/>
          </w:rPr>
          <w:tab/>
        </w:r>
        <w:r>
          <w:rPr>
            <w:noProof/>
            <w:webHidden/>
          </w:rPr>
          <w:fldChar w:fldCharType="begin"/>
        </w:r>
        <w:r w:rsidR="0002316B">
          <w:rPr>
            <w:noProof/>
            <w:webHidden/>
          </w:rPr>
          <w:instrText xml:space="preserve"> PAGEREF _Toc326137680 \h </w:instrText>
        </w:r>
        <w:r>
          <w:rPr>
            <w:noProof/>
            <w:webHidden/>
          </w:rPr>
        </w:r>
        <w:r>
          <w:rPr>
            <w:noProof/>
            <w:webHidden/>
          </w:rPr>
          <w:fldChar w:fldCharType="separate"/>
        </w:r>
        <w:r w:rsidR="00542488">
          <w:rPr>
            <w:noProof/>
            <w:webHidden/>
          </w:rPr>
          <w:t>11</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81" w:history="1">
        <w:r w:rsidR="0002316B" w:rsidRPr="00295F14">
          <w:rPr>
            <w:rStyle w:val="Hyperlink"/>
            <w:noProof/>
          </w:rPr>
          <w:t>5.2 Metadata</w:t>
        </w:r>
        <w:r w:rsidR="0002316B">
          <w:rPr>
            <w:noProof/>
            <w:webHidden/>
          </w:rPr>
          <w:tab/>
        </w:r>
        <w:r>
          <w:rPr>
            <w:noProof/>
            <w:webHidden/>
          </w:rPr>
          <w:fldChar w:fldCharType="begin"/>
        </w:r>
        <w:r w:rsidR="0002316B">
          <w:rPr>
            <w:noProof/>
            <w:webHidden/>
          </w:rPr>
          <w:instrText xml:space="preserve"> PAGEREF _Toc326137681 \h </w:instrText>
        </w:r>
        <w:r>
          <w:rPr>
            <w:noProof/>
            <w:webHidden/>
          </w:rPr>
        </w:r>
        <w:r>
          <w:rPr>
            <w:noProof/>
            <w:webHidden/>
          </w:rPr>
          <w:fldChar w:fldCharType="separate"/>
        </w:r>
        <w:r w:rsidR="00542488">
          <w:rPr>
            <w:noProof/>
            <w:webHidden/>
          </w:rPr>
          <w:t>11</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82" w:history="1">
        <w:r w:rsidR="0002316B" w:rsidRPr="00295F14">
          <w:rPr>
            <w:rStyle w:val="Hyperlink"/>
            <w:noProof/>
          </w:rPr>
          <w:t>5.2.1 Dissemination of documentation on concepts, scope, classifications, basis of recording, data sources, and statistical techniques (Required)</w:t>
        </w:r>
        <w:r w:rsidR="0002316B">
          <w:rPr>
            <w:noProof/>
            <w:webHidden/>
          </w:rPr>
          <w:tab/>
        </w:r>
        <w:r>
          <w:rPr>
            <w:noProof/>
            <w:webHidden/>
          </w:rPr>
          <w:fldChar w:fldCharType="begin"/>
        </w:r>
        <w:r w:rsidR="0002316B">
          <w:rPr>
            <w:noProof/>
            <w:webHidden/>
          </w:rPr>
          <w:instrText xml:space="preserve"> PAGEREF _Toc326137682 \h </w:instrText>
        </w:r>
        <w:r>
          <w:rPr>
            <w:noProof/>
            <w:webHidden/>
          </w:rPr>
        </w:r>
        <w:r>
          <w:rPr>
            <w:noProof/>
            <w:webHidden/>
          </w:rPr>
          <w:fldChar w:fldCharType="separate"/>
        </w:r>
        <w:r w:rsidR="00542488">
          <w:rPr>
            <w:noProof/>
            <w:webHidden/>
          </w:rPr>
          <w:t>11</w:t>
        </w:r>
        <w:r>
          <w:rPr>
            <w:noProof/>
            <w:webHidden/>
          </w:rPr>
          <w:fldChar w:fldCharType="end"/>
        </w:r>
      </w:hyperlink>
    </w:p>
    <w:p w:rsidR="0002316B" w:rsidRDefault="003F0B78" w:rsidP="0002316B">
      <w:pPr>
        <w:pStyle w:val="TOC1"/>
        <w:tabs>
          <w:tab w:val="right" w:leader="dot" w:pos="8630"/>
        </w:tabs>
        <w:rPr>
          <w:rFonts w:ascii="Calibri" w:hAnsi="Calibri"/>
          <w:noProof/>
          <w:sz w:val="22"/>
          <w:szCs w:val="22"/>
        </w:rPr>
      </w:pPr>
      <w:hyperlink w:anchor="_Toc326137683" w:history="1">
        <w:r w:rsidR="0002316B" w:rsidRPr="00295F14">
          <w:rPr>
            <w:rStyle w:val="Hyperlink"/>
            <w:noProof/>
          </w:rPr>
          <w:t>9. Plans</w:t>
        </w:r>
        <w:r w:rsidR="0002316B">
          <w:rPr>
            <w:noProof/>
            <w:webHidden/>
          </w:rPr>
          <w:tab/>
        </w:r>
        <w:r>
          <w:rPr>
            <w:noProof/>
            <w:webHidden/>
          </w:rPr>
          <w:fldChar w:fldCharType="begin"/>
        </w:r>
        <w:r w:rsidR="0002316B">
          <w:rPr>
            <w:noProof/>
            <w:webHidden/>
          </w:rPr>
          <w:instrText xml:space="preserve"> PAGEREF _Toc326137683 \h </w:instrText>
        </w:r>
        <w:r>
          <w:rPr>
            <w:noProof/>
            <w:webHidden/>
          </w:rPr>
        </w:r>
        <w:r>
          <w:rPr>
            <w:noProof/>
            <w:webHidden/>
          </w:rPr>
          <w:fldChar w:fldCharType="separate"/>
        </w:r>
        <w:r w:rsidR="00542488">
          <w:rPr>
            <w:noProof/>
            <w:webHidden/>
          </w:rPr>
          <w:t>11</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84" w:history="1">
        <w:r w:rsidR="0002316B" w:rsidRPr="00295F14">
          <w:rPr>
            <w:rStyle w:val="Hyperlink"/>
            <w:noProof/>
          </w:rPr>
          <w:t>9.1 Recent</w:t>
        </w:r>
        <w:r w:rsidR="0002316B">
          <w:rPr>
            <w:noProof/>
            <w:webHidden/>
          </w:rPr>
          <w:tab/>
        </w:r>
        <w:r>
          <w:rPr>
            <w:noProof/>
            <w:webHidden/>
          </w:rPr>
          <w:fldChar w:fldCharType="begin"/>
        </w:r>
        <w:r w:rsidR="0002316B">
          <w:rPr>
            <w:noProof/>
            <w:webHidden/>
          </w:rPr>
          <w:instrText xml:space="preserve"> PAGEREF _Toc326137684 \h </w:instrText>
        </w:r>
        <w:r>
          <w:rPr>
            <w:noProof/>
            <w:webHidden/>
          </w:rPr>
        </w:r>
        <w:r>
          <w:rPr>
            <w:noProof/>
            <w:webHidden/>
          </w:rPr>
          <w:fldChar w:fldCharType="separate"/>
        </w:r>
        <w:r w:rsidR="00542488">
          <w:rPr>
            <w:noProof/>
            <w:webHidden/>
          </w:rPr>
          <w:t>11</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85" w:history="1">
        <w:r w:rsidR="0002316B" w:rsidRPr="00295F14">
          <w:rPr>
            <w:rStyle w:val="Hyperlink"/>
            <w:noProof/>
          </w:rPr>
          <w:t>9.1.1 Plans for improvement - Recent improvements</w:t>
        </w:r>
        <w:r w:rsidR="0002316B">
          <w:rPr>
            <w:noProof/>
            <w:webHidden/>
          </w:rPr>
          <w:tab/>
        </w:r>
        <w:r>
          <w:rPr>
            <w:noProof/>
            <w:webHidden/>
          </w:rPr>
          <w:fldChar w:fldCharType="begin"/>
        </w:r>
        <w:r w:rsidR="0002316B">
          <w:rPr>
            <w:noProof/>
            <w:webHidden/>
          </w:rPr>
          <w:instrText xml:space="preserve"> PAGEREF _Toc326137685 \h </w:instrText>
        </w:r>
        <w:r>
          <w:rPr>
            <w:noProof/>
            <w:webHidden/>
          </w:rPr>
        </w:r>
        <w:r>
          <w:rPr>
            <w:noProof/>
            <w:webHidden/>
          </w:rPr>
          <w:fldChar w:fldCharType="separate"/>
        </w:r>
        <w:r w:rsidR="00542488">
          <w:rPr>
            <w:noProof/>
            <w:webHidden/>
          </w:rPr>
          <w:t>11</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86" w:history="1">
        <w:r w:rsidR="0002316B" w:rsidRPr="00295F14">
          <w:rPr>
            <w:rStyle w:val="Hyperlink"/>
            <w:noProof/>
          </w:rPr>
          <w:t>9.2 General</w:t>
        </w:r>
        <w:r w:rsidR="0002316B">
          <w:rPr>
            <w:noProof/>
            <w:webHidden/>
          </w:rPr>
          <w:tab/>
        </w:r>
        <w:r>
          <w:rPr>
            <w:noProof/>
            <w:webHidden/>
          </w:rPr>
          <w:fldChar w:fldCharType="begin"/>
        </w:r>
        <w:r w:rsidR="0002316B">
          <w:rPr>
            <w:noProof/>
            <w:webHidden/>
          </w:rPr>
          <w:instrText xml:space="preserve"> PAGEREF _Toc326137686 \h </w:instrText>
        </w:r>
        <w:r>
          <w:rPr>
            <w:noProof/>
            <w:webHidden/>
          </w:rPr>
        </w:r>
        <w:r>
          <w:rPr>
            <w:noProof/>
            <w:webHidden/>
          </w:rPr>
          <w:fldChar w:fldCharType="separate"/>
        </w:r>
        <w:r w:rsidR="00542488">
          <w:rPr>
            <w:noProof/>
            <w:webHidden/>
          </w:rPr>
          <w:t>12</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87" w:history="1">
        <w:r w:rsidR="0002316B" w:rsidRPr="00295F14">
          <w:rPr>
            <w:rStyle w:val="Hyperlink"/>
            <w:noProof/>
          </w:rPr>
          <w:t>9.2.1 Plans for improvement - Short-term</w:t>
        </w:r>
        <w:r w:rsidR="0002316B">
          <w:rPr>
            <w:noProof/>
            <w:webHidden/>
          </w:rPr>
          <w:tab/>
        </w:r>
        <w:r>
          <w:rPr>
            <w:noProof/>
            <w:webHidden/>
          </w:rPr>
          <w:fldChar w:fldCharType="begin"/>
        </w:r>
        <w:r w:rsidR="0002316B">
          <w:rPr>
            <w:noProof/>
            <w:webHidden/>
          </w:rPr>
          <w:instrText xml:space="preserve"> PAGEREF _Toc326137687 \h </w:instrText>
        </w:r>
        <w:r>
          <w:rPr>
            <w:noProof/>
            <w:webHidden/>
          </w:rPr>
        </w:r>
        <w:r>
          <w:rPr>
            <w:noProof/>
            <w:webHidden/>
          </w:rPr>
          <w:fldChar w:fldCharType="separate"/>
        </w:r>
        <w:r w:rsidR="00542488">
          <w:rPr>
            <w:noProof/>
            <w:webHidden/>
          </w:rPr>
          <w:t>12</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88" w:history="1">
        <w:r w:rsidR="0002316B" w:rsidRPr="00295F14">
          <w:rPr>
            <w:rStyle w:val="Hyperlink"/>
            <w:noProof/>
          </w:rPr>
          <w:t>9.2.2 Plans for improvement - Medium-term</w:t>
        </w:r>
        <w:r w:rsidR="0002316B">
          <w:rPr>
            <w:noProof/>
            <w:webHidden/>
          </w:rPr>
          <w:tab/>
        </w:r>
        <w:r>
          <w:rPr>
            <w:noProof/>
            <w:webHidden/>
          </w:rPr>
          <w:fldChar w:fldCharType="begin"/>
        </w:r>
        <w:r w:rsidR="0002316B">
          <w:rPr>
            <w:noProof/>
            <w:webHidden/>
          </w:rPr>
          <w:instrText xml:space="preserve"> PAGEREF _Toc326137688 \h </w:instrText>
        </w:r>
        <w:r>
          <w:rPr>
            <w:noProof/>
            <w:webHidden/>
          </w:rPr>
        </w:r>
        <w:r>
          <w:rPr>
            <w:noProof/>
            <w:webHidden/>
          </w:rPr>
          <w:fldChar w:fldCharType="separate"/>
        </w:r>
        <w:r w:rsidR="00542488">
          <w:rPr>
            <w:noProof/>
            <w:webHidden/>
          </w:rPr>
          <w:t>12</w:t>
        </w:r>
        <w:r>
          <w:rPr>
            <w:noProof/>
            <w:webHidden/>
          </w:rPr>
          <w:fldChar w:fldCharType="end"/>
        </w:r>
      </w:hyperlink>
    </w:p>
    <w:p w:rsidR="0002316B" w:rsidRDefault="003F0B78" w:rsidP="0002316B">
      <w:pPr>
        <w:pStyle w:val="TOC2"/>
        <w:tabs>
          <w:tab w:val="right" w:leader="dot" w:pos="8630"/>
        </w:tabs>
        <w:rPr>
          <w:rFonts w:ascii="Calibri" w:hAnsi="Calibri"/>
          <w:noProof/>
          <w:sz w:val="22"/>
          <w:szCs w:val="22"/>
        </w:rPr>
      </w:pPr>
      <w:hyperlink w:anchor="_Toc326137689" w:history="1">
        <w:r w:rsidR="0002316B" w:rsidRPr="00295F14">
          <w:rPr>
            <w:rStyle w:val="Hyperlink"/>
            <w:noProof/>
          </w:rPr>
          <w:t>9.3 Financial</w:t>
        </w:r>
        <w:r w:rsidR="0002316B">
          <w:rPr>
            <w:noProof/>
            <w:webHidden/>
          </w:rPr>
          <w:tab/>
        </w:r>
        <w:r>
          <w:rPr>
            <w:noProof/>
            <w:webHidden/>
          </w:rPr>
          <w:fldChar w:fldCharType="begin"/>
        </w:r>
        <w:r w:rsidR="0002316B">
          <w:rPr>
            <w:noProof/>
            <w:webHidden/>
          </w:rPr>
          <w:instrText xml:space="preserve"> PAGEREF _Toc326137689 \h </w:instrText>
        </w:r>
        <w:r>
          <w:rPr>
            <w:noProof/>
            <w:webHidden/>
          </w:rPr>
        </w:r>
        <w:r>
          <w:rPr>
            <w:noProof/>
            <w:webHidden/>
          </w:rPr>
          <w:fldChar w:fldCharType="separate"/>
        </w:r>
        <w:r w:rsidR="00542488">
          <w:rPr>
            <w:noProof/>
            <w:webHidden/>
          </w:rPr>
          <w:t>12</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90" w:history="1">
        <w:r w:rsidR="0002316B" w:rsidRPr="00295F14">
          <w:rPr>
            <w:rStyle w:val="Hyperlink"/>
            <w:noProof/>
          </w:rPr>
          <w:t>9.3.1 Plans for improvement - TA/financing needs - Short-term</w:t>
        </w:r>
        <w:r w:rsidR="0002316B">
          <w:rPr>
            <w:noProof/>
            <w:webHidden/>
          </w:rPr>
          <w:tab/>
        </w:r>
        <w:r>
          <w:rPr>
            <w:noProof/>
            <w:webHidden/>
          </w:rPr>
          <w:fldChar w:fldCharType="begin"/>
        </w:r>
        <w:r w:rsidR="0002316B">
          <w:rPr>
            <w:noProof/>
            <w:webHidden/>
          </w:rPr>
          <w:instrText xml:space="preserve"> PAGEREF _Toc326137690 \h </w:instrText>
        </w:r>
        <w:r>
          <w:rPr>
            <w:noProof/>
            <w:webHidden/>
          </w:rPr>
        </w:r>
        <w:r>
          <w:rPr>
            <w:noProof/>
            <w:webHidden/>
          </w:rPr>
          <w:fldChar w:fldCharType="separate"/>
        </w:r>
        <w:r w:rsidR="00542488">
          <w:rPr>
            <w:noProof/>
            <w:webHidden/>
          </w:rPr>
          <w:t>12</w:t>
        </w:r>
        <w:r>
          <w:rPr>
            <w:noProof/>
            <w:webHidden/>
          </w:rPr>
          <w:fldChar w:fldCharType="end"/>
        </w:r>
      </w:hyperlink>
    </w:p>
    <w:p w:rsidR="0002316B" w:rsidRDefault="003F0B78" w:rsidP="0002316B">
      <w:pPr>
        <w:pStyle w:val="TOC3"/>
        <w:tabs>
          <w:tab w:val="right" w:leader="dot" w:pos="8630"/>
        </w:tabs>
        <w:rPr>
          <w:rFonts w:ascii="Calibri" w:hAnsi="Calibri"/>
          <w:noProof/>
          <w:sz w:val="22"/>
          <w:szCs w:val="22"/>
        </w:rPr>
      </w:pPr>
      <w:hyperlink w:anchor="_Toc326137691" w:history="1">
        <w:r w:rsidR="0002316B" w:rsidRPr="00295F14">
          <w:rPr>
            <w:rStyle w:val="Hyperlink"/>
            <w:noProof/>
          </w:rPr>
          <w:t>9.3.2 Plans for improvement - TA/financing needs - Medium-term</w:t>
        </w:r>
        <w:r w:rsidR="0002316B">
          <w:rPr>
            <w:noProof/>
            <w:webHidden/>
          </w:rPr>
          <w:tab/>
        </w:r>
        <w:r>
          <w:rPr>
            <w:noProof/>
            <w:webHidden/>
          </w:rPr>
          <w:fldChar w:fldCharType="begin"/>
        </w:r>
        <w:r w:rsidR="0002316B">
          <w:rPr>
            <w:noProof/>
            <w:webHidden/>
          </w:rPr>
          <w:instrText xml:space="preserve"> PAGEREF _Toc326137691 \h </w:instrText>
        </w:r>
        <w:r>
          <w:rPr>
            <w:noProof/>
            <w:webHidden/>
          </w:rPr>
        </w:r>
        <w:r>
          <w:rPr>
            <w:noProof/>
            <w:webHidden/>
          </w:rPr>
          <w:fldChar w:fldCharType="separate"/>
        </w:r>
        <w:r w:rsidR="00542488">
          <w:rPr>
            <w:noProof/>
            <w:webHidden/>
          </w:rPr>
          <w:t>12</w:t>
        </w:r>
        <w:r>
          <w:rPr>
            <w:noProof/>
            <w:webHidden/>
          </w:rPr>
          <w:fldChar w:fldCharType="end"/>
        </w:r>
      </w:hyperlink>
    </w:p>
    <w:p w:rsidR="0002316B" w:rsidRDefault="003F0B78" w:rsidP="0002316B">
      <w:pPr>
        <w:pStyle w:val="TOC1"/>
        <w:tabs>
          <w:tab w:val="right" w:leader="dot" w:pos="8630"/>
        </w:tabs>
        <w:rPr>
          <w:rFonts w:ascii="Calibri" w:hAnsi="Calibri"/>
          <w:noProof/>
          <w:sz w:val="22"/>
          <w:szCs w:val="22"/>
        </w:rPr>
      </w:pPr>
      <w:hyperlink w:anchor="_Toc326137692" w:history="1">
        <w:r w:rsidR="0002316B" w:rsidRPr="00295F14">
          <w:rPr>
            <w:rStyle w:val="Hyperlink"/>
            <w:noProof/>
          </w:rPr>
          <w:t>Contact Person(s):</w:t>
        </w:r>
        <w:r w:rsidR="0002316B">
          <w:rPr>
            <w:noProof/>
            <w:webHidden/>
          </w:rPr>
          <w:tab/>
        </w:r>
        <w:r>
          <w:rPr>
            <w:noProof/>
            <w:webHidden/>
          </w:rPr>
          <w:fldChar w:fldCharType="begin"/>
        </w:r>
        <w:r w:rsidR="0002316B">
          <w:rPr>
            <w:noProof/>
            <w:webHidden/>
          </w:rPr>
          <w:instrText xml:space="preserve"> PAGEREF _Toc326137692 \h </w:instrText>
        </w:r>
        <w:r>
          <w:rPr>
            <w:noProof/>
            <w:webHidden/>
          </w:rPr>
        </w:r>
        <w:r>
          <w:rPr>
            <w:noProof/>
            <w:webHidden/>
          </w:rPr>
          <w:fldChar w:fldCharType="separate"/>
        </w:r>
        <w:r w:rsidR="00542488">
          <w:rPr>
            <w:noProof/>
            <w:webHidden/>
          </w:rPr>
          <w:t>12</w:t>
        </w:r>
        <w:r>
          <w:rPr>
            <w:noProof/>
            <w:webHidden/>
          </w:rPr>
          <w:fldChar w:fldCharType="end"/>
        </w:r>
      </w:hyperlink>
    </w:p>
    <w:p w:rsidR="004B7937" w:rsidRDefault="003F0B78" w:rsidP="0002316B">
      <w:pPr>
        <w:pStyle w:val="NormalWeb"/>
      </w:pPr>
      <w:r>
        <w:fldChar w:fldCharType="end"/>
      </w:r>
    </w:p>
    <w:sectPr w:rsidR="004B7937" w:rsidSect="004435D3">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40DAA"/>
    <w:lvl w:ilvl="0">
      <w:numFmt w:val="bullet"/>
      <w:lvlText w:val="*"/>
      <w:lvlJc w:val="left"/>
      <w:pPr>
        <w:ind w:left="0" w:firstLine="0"/>
      </w:pPr>
    </w:lvl>
  </w:abstractNum>
  <w:abstractNum w:abstractNumId="1">
    <w:nsid w:val="02702D28"/>
    <w:multiLevelType w:val="hybridMultilevel"/>
    <w:tmpl w:val="2352770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2250DD"/>
    <w:multiLevelType w:val="hybridMultilevel"/>
    <w:tmpl w:val="0B34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04428"/>
    <w:multiLevelType w:val="hybridMultilevel"/>
    <w:tmpl w:val="D04E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B7468"/>
    <w:multiLevelType w:val="hybridMultilevel"/>
    <w:tmpl w:val="FD5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A2A6A"/>
    <w:multiLevelType w:val="hybridMultilevel"/>
    <w:tmpl w:val="C0AA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3414C"/>
    <w:multiLevelType w:val="hybridMultilevel"/>
    <w:tmpl w:val="A4C4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A0EA0"/>
    <w:multiLevelType w:val="hybridMultilevel"/>
    <w:tmpl w:val="4992BCD0"/>
    <w:lvl w:ilvl="0" w:tplc="F6AA594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AB0D31"/>
    <w:multiLevelType w:val="hybridMultilevel"/>
    <w:tmpl w:val="AC30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5"/>
  </w:num>
  <w:num w:numId="6">
    <w:abstractNumId w:val="6"/>
  </w:num>
  <w:num w:numId="7">
    <w:abstractNumId w:val="2"/>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proofState w:spelling="clean"/>
  <w:documentProtection w:edit="forms" w:enforcement="1" w:cryptProviderType="rsaFull" w:cryptAlgorithmClass="hash" w:cryptAlgorithmType="typeAny" w:cryptAlgorithmSid="4" w:cryptSpinCount="50000" w:hash="rheYs4242iO5qMUNGCae8jqoDHY=" w:salt="VI45vh+FRFtd0f6ijUsF8w=="/>
  <w:defaultTabStop w:val="720"/>
  <w:noPunctuationKerning/>
  <w:characterSpacingControl w:val="doNotCompress"/>
  <w:compat/>
  <w:rsids>
    <w:rsidRoot w:val="0002316B"/>
    <w:rsid w:val="0002316B"/>
    <w:rsid w:val="00056EFA"/>
    <w:rsid w:val="00071948"/>
    <w:rsid w:val="000D0F58"/>
    <w:rsid w:val="0013379C"/>
    <w:rsid w:val="00140795"/>
    <w:rsid w:val="001435CC"/>
    <w:rsid w:val="001A0832"/>
    <w:rsid w:val="001B07A4"/>
    <w:rsid w:val="001B2F6C"/>
    <w:rsid w:val="001C3BDD"/>
    <w:rsid w:val="001C43EE"/>
    <w:rsid w:val="001E09A7"/>
    <w:rsid w:val="001F18D4"/>
    <w:rsid w:val="00263A66"/>
    <w:rsid w:val="002668BE"/>
    <w:rsid w:val="00267277"/>
    <w:rsid w:val="00291555"/>
    <w:rsid w:val="002E3955"/>
    <w:rsid w:val="002E4BA9"/>
    <w:rsid w:val="00320C66"/>
    <w:rsid w:val="003220B3"/>
    <w:rsid w:val="0032446B"/>
    <w:rsid w:val="003279BE"/>
    <w:rsid w:val="00350AA2"/>
    <w:rsid w:val="00353E0B"/>
    <w:rsid w:val="00372193"/>
    <w:rsid w:val="003A5C9F"/>
    <w:rsid w:val="003C6172"/>
    <w:rsid w:val="003D5B0C"/>
    <w:rsid w:val="003E2B23"/>
    <w:rsid w:val="003F0B78"/>
    <w:rsid w:val="004435D3"/>
    <w:rsid w:val="00453F88"/>
    <w:rsid w:val="00470E97"/>
    <w:rsid w:val="00495CEF"/>
    <w:rsid w:val="004A5653"/>
    <w:rsid w:val="004A79D1"/>
    <w:rsid w:val="004B7937"/>
    <w:rsid w:val="004B7FC4"/>
    <w:rsid w:val="00522FD3"/>
    <w:rsid w:val="00524A75"/>
    <w:rsid w:val="00542336"/>
    <w:rsid w:val="00542488"/>
    <w:rsid w:val="00567D49"/>
    <w:rsid w:val="00570A12"/>
    <w:rsid w:val="006027E5"/>
    <w:rsid w:val="00611536"/>
    <w:rsid w:val="0062034C"/>
    <w:rsid w:val="00651CD6"/>
    <w:rsid w:val="00666145"/>
    <w:rsid w:val="006B0B61"/>
    <w:rsid w:val="00702D33"/>
    <w:rsid w:val="00756D27"/>
    <w:rsid w:val="00766418"/>
    <w:rsid w:val="007971BD"/>
    <w:rsid w:val="007D2EBB"/>
    <w:rsid w:val="007D761E"/>
    <w:rsid w:val="00822E0D"/>
    <w:rsid w:val="009649FD"/>
    <w:rsid w:val="009A4607"/>
    <w:rsid w:val="00A62187"/>
    <w:rsid w:val="00A807EB"/>
    <w:rsid w:val="00AF7967"/>
    <w:rsid w:val="00B8060B"/>
    <w:rsid w:val="00BA099B"/>
    <w:rsid w:val="00BC1C98"/>
    <w:rsid w:val="00C02D61"/>
    <w:rsid w:val="00C27843"/>
    <w:rsid w:val="00C44F00"/>
    <w:rsid w:val="00C6232B"/>
    <w:rsid w:val="00C6510B"/>
    <w:rsid w:val="00C71950"/>
    <w:rsid w:val="00C8740C"/>
    <w:rsid w:val="00CB0AAB"/>
    <w:rsid w:val="00CB7F5A"/>
    <w:rsid w:val="00D32B19"/>
    <w:rsid w:val="00D347DB"/>
    <w:rsid w:val="00D96C89"/>
    <w:rsid w:val="00DA7E7E"/>
    <w:rsid w:val="00DE5A68"/>
    <w:rsid w:val="00E92885"/>
    <w:rsid w:val="00F073C5"/>
    <w:rsid w:val="00F57D5F"/>
    <w:rsid w:val="00FB0098"/>
    <w:rsid w:val="00FB2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5D3"/>
    <w:rPr>
      <w:szCs w:val="24"/>
      <w:lang w:eastAsia="en-US"/>
    </w:rPr>
  </w:style>
  <w:style w:type="paragraph" w:styleId="Heading1">
    <w:name w:val="heading 1"/>
    <w:basedOn w:val="Normal"/>
    <w:next w:val="LongText1"/>
    <w:link w:val="Heading1Char"/>
    <w:qFormat/>
    <w:rsid w:val="004435D3"/>
    <w:pPr>
      <w:jc w:val="center"/>
      <w:outlineLvl w:val="0"/>
    </w:pPr>
    <w:rPr>
      <w:rFonts w:ascii="Cambria" w:hAnsi="Cambria"/>
      <w:b/>
      <w:bCs/>
      <w:color w:val="365F91"/>
      <w:sz w:val="28"/>
      <w:szCs w:val="28"/>
    </w:rPr>
  </w:style>
  <w:style w:type="paragraph" w:styleId="Heading2">
    <w:name w:val="heading 2"/>
    <w:basedOn w:val="ShortText2"/>
    <w:next w:val="Normal"/>
    <w:link w:val="Heading2Char"/>
    <w:qFormat/>
    <w:rsid w:val="004435D3"/>
    <w:pPr>
      <w:outlineLvl w:val="1"/>
    </w:pPr>
    <w:rPr>
      <w:rFonts w:ascii="Cambria" w:hAnsi="Cambria"/>
      <w:b/>
      <w:bCs/>
      <w:color w:val="4F81BD"/>
    </w:rPr>
  </w:style>
  <w:style w:type="paragraph" w:styleId="Heading3">
    <w:name w:val="heading 3"/>
    <w:basedOn w:val="ShortText3"/>
    <w:next w:val="Normal"/>
    <w:link w:val="Heading3Char"/>
    <w:qFormat/>
    <w:rsid w:val="004435D3"/>
    <w:pPr>
      <w:ind w:left="180"/>
      <w:outlineLvl w:val="2"/>
    </w:pPr>
    <w:rPr>
      <w:rFonts w:ascii="Cambria" w:hAnsi="Cambria"/>
      <w:b/>
      <w:bCs/>
      <w:color w:val="4F81BD"/>
      <w:sz w:val="20"/>
    </w:rPr>
  </w:style>
  <w:style w:type="paragraph" w:styleId="Heading4">
    <w:name w:val="heading 4"/>
    <w:basedOn w:val="ShortText4"/>
    <w:next w:val="Normal"/>
    <w:link w:val="Heading4Char"/>
    <w:qFormat/>
    <w:rsid w:val="004435D3"/>
    <w:pPr>
      <w:ind w:left="540"/>
      <w:outlineLvl w:val="3"/>
    </w:pPr>
    <w:rPr>
      <w:rFonts w:ascii="Cambria" w:hAnsi="Cambria"/>
      <w:b/>
      <w:bCs/>
      <w:i/>
      <w:iCs/>
      <w:color w:val="4F81BD"/>
      <w:sz w:val="20"/>
      <w:szCs w:val="24"/>
    </w:rPr>
  </w:style>
  <w:style w:type="paragraph" w:styleId="Heading5">
    <w:name w:val="heading 5"/>
    <w:basedOn w:val="ShortText5"/>
    <w:next w:val="Normal"/>
    <w:link w:val="Heading5Char"/>
    <w:qFormat/>
    <w:rsid w:val="004435D3"/>
    <w:pPr>
      <w:outlineLvl w:val="4"/>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5D3"/>
    <w:rPr>
      <w:color w:val="0000FF"/>
      <w:u w:val="single"/>
    </w:rPr>
  </w:style>
  <w:style w:type="character" w:styleId="FollowedHyperlink">
    <w:name w:val="FollowedHyperlink"/>
    <w:rsid w:val="004435D3"/>
    <w:rPr>
      <w:color w:val="606420"/>
      <w:u w:val="single"/>
    </w:rPr>
  </w:style>
  <w:style w:type="paragraph" w:customStyle="1" w:styleId="LongText1">
    <w:name w:val="LongText_1"/>
    <w:basedOn w:val="Normal"/>
    <w:rsid w:val="004435D3"/>
    <w:pPr>
      <w:jc w:val="center"/>
    </w:pPr>
    <w:rPr>
      <w:i/>
    </w:rPr>
  </w:style>
  <w:style w:type="character" w:customStyle="1" w:styleId="Heading1Char">
    <w:name w:val="Heading 1 Char"/>
    <w:link w:val="Heading1"/>
    <w:rsid w:val="004435D3"/>
    <w:rPr>
      <w:rFonts w:ascii="Cambria" w:eastAsia="Times New Roman" w:hAnsi="Cambria" w:cs="Times New Roman"/>
      <w:b/>
      <w:bCs/>
      <w:color w:val="365F91"/>
      <w:sz w:val="28"/>
      <w:szCs w:val="28"/>
    </w:rPr>
  </w:style>
  <w:style w:type="paragraph" w:styleId="NormalWeb">
    <w:name w:val="Normal (Web)"/>
    <w:basedOn w:val="Normal"/>
    <w:rsid w:val="004435D3"/>
    <w:pPr>
      <w:spacing w:before="100" w:beforeAutospacing="1" w:after="100" w:afterAutospacing="1"/>
    </w:pPr>
  </w:style>
  <w:style w:type="paragraph" w:styleId="Index1">
    <w:name w:val="index 1"/>
    <w:basedOn w:val="Normal"/>
    <w:next w:val="Normal"/>
    <w:autoRedefine/>
    <w:semiHidden/>
    <w:rsid w:val="004435D3"/>
    <w:pPr>
      <w:ind w:left="200" w:hanging="200"/>
    </w:pPr>
  </w:style>
  <w:style w:type="paragraph" w:styleId="TOC1">
    <w:name w:val="toc 1"/>
    <w:basedOn w:val="Normal"/>
    <w:next w:val="Normal"/>
    <w:autoRedefine/>
    <w:uiPriority w:val="39"/>
    <w:rsid w:val="004435D3"/>
  </w:style>
  <w:style w:type="paragraph" w:styleId="TOC2">
    <w:name w:val="toc 2"/>
    <w:basedOn w:val="Normal"/>
    <w:next w:val="Normal"/>
    <w:autoRedefine/>
    <w:uiPriority w:val="39"/>
    <w:rsid w:val="004435D3"/>
    <w:pPr>
      <w:ind w:left="200"/>
    </w:pPr>
  </w:style>
  <w:style w:type="paragraph" w:styleId="TOC3">
    <w:name w:val="toc 3"/>
    <w:basedOn w:val="Normal"/>
    <w:next w:val="Normal"/>
    <w:autoRedefine/>
    <w:uiPriority w:val="39"/>
    <w:rsid w:val="004435D3"/>
    <w:pPr>
      <w:ind w:left="400"/>
    </w:pPr>
  </w:style>
  <w:style w:type="paragraph" w:styleId="TOC4">
    <w:name w:val="toc 4"/>
    <w:basedOn w:val="Normal"/>
    <w:next w:val="Normal"/>
    <w:autoRedefine/>
    <w:uiPriority w:val="39"/>
    <w:rsid w:val="004435D3"/>
    <w:pPr>
      <w:ind w:left="600"/>
    </w:pPr>
  </w:style>
  <w:style w:type="paragraph" w:styleId="TOC5">
    <w:name w:val="toc 5"/>
    <w:basedOn w:val="Normal"/>
    <w:next w:val="Normal"/>
    <w:autoRedefine/>
    <w:semiHidden/>
    <w:rsid w:val="004435D3"/>
    <w:pPr>
      <w:ind w:left="800"/>
    </w:pPr>
  </w:style>
  <w:style w:type="paragraph" w:styleId="TOC9">
    <w:name w:val="toc 9"/>
    <w:basedOn w:val="Normal"/>
    <w:next w:val="Normal"/>
    <w:autoRedefine/>
    <w:semiHidden/>
    <w:rsid w:val="004435D3"/>
    <w:pPr>
      <w:ind w:left="1600"/>
    </w:pPr>
  </w:style>
  <w:style w:type="paragraph" w:styleId="DocumentMap">
    <w:name w:val="Document Map"/>
    <w:basedOn w:val="Normal"/>
    <w:link w:val="DocumentMapChar"/>
    <w:semiHidden/>
    <w:rsid w:val="004435D3"/>
    <w:pPr>
      <w:shd w:val="clear" w:color="auto" w:fill="000080"/>
    </w:pPr>
    <w:rPr>
      <w:rFonts w:ascii="Tahoma" w:hAnsi="Tahoma"/>
      <w:sz w:val="16"/>
      <w:szCs w:val="16"/>
    </w:rPr>
  </w:style>
  <w:style w:type="character" w:customStyle="1" w:styleId="DocumentMapChar">
    <w:name w:val="Document Map Char"/>
    <w:link w:val="DocumentMap"/>
    <w:rsid w:val="004435D3"/>
    <w:rPr>
      <w:rFonts w:ascii="Tahoma" w:hAnsi="Tahoma" w:cs="Tahoma"/>
      <w:sz w:val="16"/>
      <w:szCs w:val="16"/>
    </w:rPr>
  </w:style>
  <w:style w:type="paragraph" w:styleId="BalloonText">
    <w:name w:val="Balloon Text"/>
    <w:basedOn w:val="Normal"/>
    <w:link w:val="BalloonTextChar"/>
    <w:semiHidden/>
    <w:rsid w:val="004435D3"/>
    <w:rPr>
      <w:rFonts w:ascii="Tahoma" w:hAnsi="Tahoma"/>
      <w:sz w:val="16"/>
      <w:szCs w:val="16"/>
    </w:rPr>
  </w:style>
  <w:style w:type="character" w:customStyle="1" w:styleId="BalloonTextChar">
    <w:name w:val="Balloon Text Char"/>
    <w:link w:val="BalloonText"/>
    <w:rsid w:val="004435D3"/>
    <w:rPr>
      <w:rFonts w:ascii="Tahoma" w:hAnsi="Tahoma" w:cs="Tahoma"/>
      <w:sz w:val="16"/>
      <w:szCs w:val="16"/>
    </w:rPr>
  </w:style>
  <w:style w:type="paragraph" w:customStyle="1" w:styleId="ShortText1">
    <w:name w:val="ShortText_1"/>
    <w:basedOn w:val="Normal"/>
    <w:next w:val="Normal"/>
    <w:rsid w:val="004435D3"/>
    <w:pPr>
      <w:jc w:val="center"/>
    </w:pPr>
    <w:rPr>
      <w:b/>
      <w:color w:val="0000FF"/>
      <w:sz w:val="28"/>
      <w:szCs w:val="28"/>
      <w:u w:val="single"/>
    </w:rPr>
  </w:style>
  <w:style w:type="paragraph" w:customStyle="1" w:styleId="ShortText2">
    <w:name w:val="ShortText_2"/>
    <w:basedOn w:val="Normal"/>
    <w:next w:val="Normal"/>
    <w:rsid w:val="004435D3"/>
    <w:rPr>
      <w:color w:val="0000FF"/>
      <w:sz w:val="26"/>
      <w:szCs w:val="26"/>
    </w:rPr>
  </w:style>
  <w:style w:type="paragraph" w:customStyle="1" w:styleId="ShortText3">
    <w:name w:val="ShortText_3"/>
    <w:basedOn w:val="Normal"/>
    <w:next w:val="Normal"/>
    <w:rsid w:val="004435D3"/>
    <w:pPr>
      <w:ind w:left="209"/>
    </w:pPr>
    <w:rPr>
      <w:color w:val="0000FF"/>
      <w:sz w:val="24"/>
    </w:rPr>
  </w:style>
  <w:style w:type="paragraph" w:customStyle="1" w:styleId="ShortText4">
    <w:name w:val="ShortText_4"/>
    <w:basedOn w:val="Normal"/>
    <w:next w:val="Normal"/>
    <w:rsid w:val="004435D3"/>
    <w:pPr>
      <w:ind w:left="569"/>
    </w:pPr>
    <w:rPr>
      <w:color w:val="0000FF"/>
      <w:sz w:val="22"/>
      <w:szCs w:val="22"/>
    </w:rPr>
  </w:style>
  <w:style w:type="paragraph" w:customStyle="1" w:styleId="LongText2">
    <w:name w:val="LongText_2"/>
    <w:basedOn w:val="Normal"/>
    <w:rsid w:val="004435D3"/>
    <w:rPr>
      <w:i/>
    </w:rPr>
  </w:style>
  <w:style w:type="paragraph" w:customStyle="1" w:styleId="LongText3">
    <w:name w:val="LongText_3"/>
    <w:basedOn w:val="Normal"/>
    <w:rsid w:val="004435D3"/>
    <w:pPr>
      <w:ind w:left="209"/>
    </w:pPr>
    <w:rPr>
      <w:i/>
    </w:rPr>
  </w:style>
  <w:style w:type="paragraph" w:customStyle="1" w:styleId="LongText4">
    <w:name w:val="LongText_4"/>
    <w:basedOn w:val="Normal"/>
    <w:rsid w:val="004435D3"/>
    <w:pPr>
      <w:ind w:left="540"/>
    </w:pPr>
    <w:rPr>
      <w:i/>
    </w:rPr>
  </w:style>
  <w:style w:type="paragraph" w:customStyle="1" w:styleId="ShortText5">
    <w:name w:val="ShortText_5"/>
    <w:basedOn w:val="Normal"/>
    <w:rsid w:val="004435D3"/>
    <w:pPr>
      <w:ind w:left="900"/>
    </w:pPr>
    <w:rPr>
      <w:color w:val="0000FF"/>
      <w:szCs w:val="20"/>
    </w:rPr>
  </w:style>
  <w:style w:type="paragraph" w:customStyle="1" w:styleId="LongText5">
    <w:name w:val="LongText_5"/>
    <w:basedOn w:val="Normal"/>
    <w:rsid w:val="004435D3"/>
    <w:pPr>
      <w:ind w:left="900"/>
    </w:pPr>
    <w:rPr>
      <w:i/>
    </w:rPr>
  </w:style>
  <w:style w:type="table" w:styleId="TableGrid">
    <w:name w:val="Table Grid"/>
    <w:basedOn w:val="TableNormal"/>
    <w:rsid w:val="00443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435D3"/>
    <w:rPr>
      <w:rFonts w:ascii="Cambria" w:eastAsia="Times New Roman" w:hAnsi="Cambria" w:cs="Times New Roman"/>
      <w:b/>
      <w:bCs/>
      <w:color w:val="4F81BD"/>
      <w:sz w:val="26"/>
      <w:szCs w:val="26"/>
    </w:rPr>
  </w:style>
  <w:style w:type="character" w:customStyle="1" w:styleId="Heading3Char">
    <w:name w:val="Heading 3 Char"/>
    <w:link w:val="Heading3"/>
    <w:rsid w:val="004435D3"/>
    <w:rPr>
      <w:rFonts w:ascii="Cambria" w:eastAsia="Times New Roman" w:hAnsi="Cambria" w:cs="Times New Roman"/>
      <w:b/>
      <w:bCs/>
      <w:color w:val="4F81BD"/>
      <w:szCs w:val="24"/>
    </w:rPr>
  </w:style>
  <w:style w:type="character" w:customStyle="1" w:styleId="Heading4Char">
    <w:name w:val="Heading 4 Char"/>
    <w:link w:val="Heading4"/>
    <w:rsid w:val="004435D3"/>
    <w:rPr>
      <w:rFonts w:ascii="Cambria" w:eastAsia="Times New Roman" w:hAnsi="Cambria" w:cs="Times New Roman"/>
      <w:b/>
      <w:bCs/>
      <w:i/>
      <w:iCs/>
      <w:color w:val="4F81BD"/>
      <w:szCs w:val="24"/>
    </w:rPr>
  </w:style>
  <w:style w:type="character" w:customStyle="1" w:styleId="Heading5Char">
    <w:name w:val="Heading 5 Char"/>
    <w:link w:val="Heading5"/>
    <w:rsid w:val="004435D3"/>
    <w:rPr>
      <w:rFonts w:ascii="Cambria" w:eastAsia="Times New Roman" w:hAnsi="Cambria" w:cs="Times New Roman"/>
      <w:color w:val="243F60"/>
      <w:szCs w:val="24"/>
    </w:rPr>
  </w:style>
  <w:style w:type="character" w:styleId="Emphasis">
    <w:name w:val="Emphasis"/>
    <w:qFormat/>
    <w:rsid w:val="004435D3"/>
    <w:rPr>
      <w:i/>
      <w:iCs/>
    </w:rPr>
  </w:style>
  <w:style w:type="paragraph" w:styleId="NoSpacing">
    <w:name w:val="No Spacing"/>
    <w:uiPriority w:val="1"/>
    <w:qFormat/>
    <w:rsid w:val="002668BE"/>
    <w:rPr>
      <w:szCs w:val="24"/>
      <w:lang w:eastAsia="en-US"/>
    </w:rPr>
  </w:style>
  <w:style w:type="character" w:customStyle="1" w:styleId="hps">
    <w:name w:val="hps"/>
    <w:rsid w:val="00C02D61"/>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istics-surina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4141</Words>
  <Characters>30844</Characters>
  <Application>Microsoft Office Word</Application>
  <DocSecurity>0</DocSecurity>
  <Lines>257</Lines>
  <Paragraphs>69</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GDDS DQAF Category Templates</vt:lpstr>
      <vt:lpstr>H.Header data</vt:lpstr>
      <vt:lpstr>0. Prerequisites</vt:lpstr>
      <vt:lpstr>    0.2 Resources</vt:lpstr>
      <vt:lpstr>        0.2.1  Staff, facilities, computing resources, and financing (Encouraged)</vt:lpstr>
      <vt:lpstr>2. Methodology</vt:lpstr>
      <vt:lpstr>    2.1 Concepts and definitions</vt:lpstr>
      <vt:lpstr>        2.1.1 Concepts and definitions (Required)</vt:lpstr>
      <vt:lpstr>    2.2 Scope</vt:lpstr>
      <vt:lpstr>        2.2.1 Scope (Required)</vt:lpstr>
      <vt:lpstr>    2.3 Classification/sectorization</vt:lpstr>
      <vt:lpstr>        2.3.1 Classification/sectorization (Required as relevant to data category)</vt:lpstr>
      <vt:lpstr>    2.4 Basis for recording</vt:lpstr>
      <vt:lpstr>        2.4.1 Valuation (Required as relevant to data category)</vt:lpstr>
      <vt:lpstr>        2.4.2 Recording basis (Required as relevant to data category)</vt:lpstr>
      <vt:lpstr>        2.4.3 Grossing/netting procedures (Encouraged)</vt:lpstr>
      <vt:lpstr>3. Accuracy and reliability            </vt:lpstr>
      <vt:lpstr>    3.1 Source data </vt:lpstr>
      <vt:lpstr>        3.1.1 Source data collection programs (Required)</vt:lpstr>
      <vt:lpstr>        3.1.2 Source data definitions, scope, classifications, valuation, and time of re</vt:lpstr>
      <vt:lpstr>        3.1.3 Source data timeliness (Encouraged)</vt:lpstr>
      <vt:lpstr>    3.2 Assessment of source data</vt:lpstr>
      <vt:lpstr>        3.2.1 Source data assessment (Encouraged)</vt:lpstr>
      <vt:lpstr>    3.3 Statistical techniques</vt:lpstr>
      <vt:lpstr>        3.3.1 Source data statistical techniques (Required as relevant to data category)</vt:lpstr>
      <vt:lpstr>        3.3.2 Other statistical procedures (Required as relevant to data category)</vt:lpstr>
      <vt:lpstr>    3.4 Data validation</vt:lpstr>
      <vt:lpstr>        3.4.1 Validation of intermediate results (Encouraged)</vt:lpstr>
      <vt:lpstr>        3.4.2 Assessment of intermediate data (Encouraged)</vt:lpstr>
      <vt:lpstr>        3.4.3 Assessment of discrepancies and other problems in statistical outputs (Enc</vt:lpstr>
      <vt:lpstr>    3.5 Revision studies</vt:lpstr>
      <vt:lpstr>        3.5.1 Revision studies and analyses (Encouraged)</vt:lpstr>
      <vt:lpstr>4. Serviceability</vt:lpstr>
      <vt:lpstr>    4.1 Periodicity and timeliness</vt:lpstr>
      <vt:lpstr>        4.1.1 Periodicity (Required)</vt:lpstr>
      <vt:lpstr>        4.1.2 Timeliness (Required)</vt:lpstr>
      <vt:lpstr>    4.2 Consistency</vt:lpstr>
      <vt:lpstr>        4.2.1 Internal consistency (Required as relevant to data category)</vt:lpstr>
      <vt:lpstr>        4.2.2 Temporal consistency (Encouraged)</vt:lpstr>
      <vt:lpstr>        4.2.3 Intersectoral and cross-domain consistency (Encouraged)</vt:lpstr>
      <vt:lpstr>    4.3 Revision</vt:lpstr>
      <vt:lpstr>        4.3.1 Revision schedule (Required)</vt:lpstr>
      <vt:lpstr>        4.3.2 Identification of preliminary and/or revised data (Required)</vt:lpstr>
      <vt:lpstr>        4.3.3 Dissemination of revision studies and analyses (Encouraged)</vt:lpstr>
      <vt:lpstr>5. Accessibility</vt:lpstr>
      <vt:lpstr>    5.1 Data</vt:lpstr>
      <vt:lpstr>        5.1.1 Statistical presentation (Required)</vt:lpstr>
      <vt:lpstr>        5.1.2 Dissemination media and format (Required)</vt:lpstr>
      <vt:lpstr>        5.1.5 Dissemination on request (Encouraged)</vt:lpstr>
      <vt:lpstr>    5.2 Metadata</vt:lpstr>
      <vt:lpstr>        5.2.1 Dissemination of documentation on concepts, scope, classifications, basis </vt:lpstr>
      <vt:lpstr>9. Plans</vt:lpstr>
      <vt:lpstr>    9.1 Recent</vt:lpstr>
      <vt:lpstr>        9.1.1 Plans for improvement - Recent improvements</vt:lpstr>
      <vt:lpstr>    9.2 General</vt:lpstr>
      <vt:lpstr>        9.2.1 Plans for improvement - Short-term</vt:lpstr>
      <vt:lpstr>        9.2.2 Plans for improvement - Medium-term</vt:lpstr>
      <vt:lpstr>    9.3 Financial</vt:lpstr>
      <vt:lpstr>        9.3.1 Plans for improvement - TA/financing needs - Short-term</vt:lpstr>
      <vt:lpstr>        9.3.2 Plans for improvement - TA/financing needs - Medium-term</vt:lpstr>
      <vt:lpstr>Contact Person(s): </vt:lpstr>
    </vt:vector>
  </TitlesOfParts>
  <Company>International Monetary Fund</Company>
  <LinksUpToDate>false</LinksUpToDate>
  <CharactersWithSpaces>34916</CharactersWithSpaces>
  <SharedDoc>false</SharedDoc>
  <HLinks>
    <vt:vector size="450" baseType="variant">
      <vt:variant>
        <vt:i4>1703984</vt:i4>
      </vt:variant>
      <vt:variant>
        <vt:i4>674</vt:i4>
      </vt:variant>
      <vt:variant>
        <vt:i4>0</vt:i4>
      </vt:variant>
      <vt:variant>
        <vt:i4>5</vt:i4>
      </vt:variant>
      <vt:variant>
        <vt:lpwstr/>
      </vt:variant>
      <vt:variant>
        <vt:lpwstr>_Toc326137692</vt:lpwstr>
      </vt:variant>
      <vt:variant>
        <vt:i4>1703984</vt:i4>
      </vt:variant>
      <vt:variant>
        <vt:i4>668</vt:i4>
      </vt:variant>
      <vt:variant>
        <vt:i4>0</vt:i4>
      </vt:variant>
      <vt:variant>
        <vt:i4>5</vt:i4>
      </vt:variant>
      <vt:variant>
        <vt:lpwstr/>
      </vt:variant>
      <vt:variant>
        <vt:lpwstr>_Toc326137691</vt:lpwstr>
      </vt:variant>
      <vt:variant>
        <vt:i4>1703984</vt:i4>
      </vt:variant>
      <vt:variant>
        <vt:i4>662</vt:i4>
      </vt:variant>
      <vt:variant>
        <vt:i4>0</vt:i4>
      </vt:variant>
      <vt:variant>
        <vt:i4>5</vt:i4>
      </vt:variant>
      <vt:variant>
        <vt:lpwstr/>
      </vt:variant>
      <vt:variant>
        <vt:lpwstr>_Toc326137690</vt:lpwstr>
      </vt:variant>
      <vt:variant>
        <vt:i4>1769520</vt:i4>
      </vt:variant>
      <vt:variant>
        <vt:i4>656</vt:i4>
      </vt:variant>
      <vt:variant>
        <vt:i4>0</vt:i4>
      </vt:variant>
      <vt:variant>
        <vt:i4>5</vt:i4>
      </vt:variant>
      <vt:variant>
        <vt:lpwstr/>
      </vt:variant>
      <vt:variant>
        <vt:lpwstr>_Toc326137689</vt:lpwstr>
      </vt:variant>
      <vt:variant>
        <vt:i4>1769520</vt:i4>
      </vt:variant>
      <vt:variant>
        <vt:i4>650</vt:i4>
      </vt:variant>
      <vt:variant>
        <vt:i4>0</vt:i4>
      </vt:variant>
      <vt:variant>
        <vt:i4>5</vt:i4>
      </vt:variant>
      <vt:variant>
        <vt:lpwstr/>
      </vt:variant>
      <vt:variant>
        <vt:lpwstr>_Toc326137688</vt:lpwstr>
      </vt:variant>
      <vt:variant>
        <vt:i4>1769520</vt:i4>
      </vt:variant>
      <vt:variant>
        <vt:i4>644</vt:i4>
      </vt:variant>
      <vt:variant>
        <vt:i4>0</vt:i4>
      </vt:variant>
      <vt:variant>
        <vt:i4>5</vt:i4>
      </vt:variant>
      <vt:variant>
        <vt:lpwstr/>
      </vt:variant>
      <vt:variant>
        <vt:lpwstr>_Toc326137687</vt:lpwstr>
      </vt:variant>
      <vt:variant>
        <vt:i4>1769520</vt:i4>
      </vt:variant>
      <vt:variant>
        <vt:i4>638</vt:i4>
      </vt:variant>
      <vt:variant>
        <vt:i4>0</vt:i4>
      </vt:variant>
      <vt:variant>
        <vt:i4>5</vt:i4>
      </vt:variant>
      <vt:variant>
        <vt:lpwstr/>
      </vt:variant>
      <vt:variant>
        <vt:lpwstr>_Toc326137686</vt:lpwstr>
      </vt:variant>
      <vt:variant>
        <vt:i4>1769520</vt:i4>
      </vt:variant>
      <vt:variant>
        <vt:i4>632</vt:i4>
      </vt:variant>
      <vt:variant>
        <vt:i4>0</vt:i4>
      </vt:variant>
      <vt:variant>
        <vt:i4>5</vt:i4>
      </vt:variant>
      <vt:variant>
        <vt:lpwstr/>
      </vt:variant>
      <vt:variant>
        <vt:lpwstr>_Toc326137685</vt:lpwstr>
      </vt:variant>
      <vt:variant>
        <vt:i4>1769520</vt:i4>
      </vt:variant>
      <vt:variant>
        <vt:i4>626</vt:i4>
      </vt:variant>
      <vt:variant>
        <vt:i4>0</vt:i4>
      </vt:variant>
      <vt:variant>
        <vt:i4>5</vt:i4>
      </vt:variant>
      <vt:variant>
        <vt:lpwstr/>
      </vt:variant>
      <vt:variant>
        <vt:lpwstr>_Toc326137684</vt:lpwstr>
      </vt:variant>
      <vt:variant>
        <vt:i4>1769520</vt:i4>
      </vt:variant>
      <vt:variant>
        <vt:i4>620</vt:i4>
      </vt:variant>
      <vt:variant>
        <vt:i4>0</vt:i4>
      </vt:variant>
      <vt:variant>
        <vt:i4>5</vt:i4>
      </vt:variant>
      <vt:variant>
        <vt:lpwstr/>
      </vt:variant>
      <vt:variant>
        <vt:lpwstr>_Toc326137683</vt:lpwstr>
      </vt:variant>
      <vt:variant>
        <vt:i4>1769520</vt:i4>
      </vt:variant>
      <vt:variant>
        <vt:i4>614</vt:i4>
      </vt:variant>
      <vt:variant>
        <vt:i4>0</vt:i4>
      </vt:variant>
      <vt:variant>
        <vt:i4>5</vt:i4>
      </vt:variant>
      <vt:variant>
        <vt:lpwstr/>
      </vt:variant>
      <vt:variant>
        <vt:lpwstr>_Toc326137682</vt:lpwstr>
      </vt:variant>
      <vt:variant>
        <vt:i4>1769520</vt:i4>
      </vt:variant>
      <vt:variant>
        <vt:i4>608</vt:i4>
      </vt:variant>
      <vt:variant>
        <vt:i4>0</vt:i4>
      </vt:variant>
      <vt:variant>
        <vt:i4>5</vt:i4>
      </vt:variant>
      <vt:variant>
        <vt:lpwstr/>
      </vt:variant>
      <vt:variant>
        <vt:lpwstr>_Toc326137681</vt:lpwstr>
      </vt:variant>
      <vt:variant>
        <vt:i4>1769520</vt:i4>
      </vt:variant>
      <vt:variant>
        <vt:i4>602</vt:i4>
      </vt:variant>
      <vt:variant>
        <vt:i4>0</vt:i4>
      </vt:variant>
      <vt:variant>
        <vt:i4>5</vt:i4>
      </vt:variant>
      <vt:variant>
        <vt:lpwstr/>
      </vt:variant>
      <vt:variant>
        <vt:lpwstr>_Toc326137680</vt:lpwstr>
      </vt:variant>
      <vt:variant>
        <vt:i4>1310768</vt:i4>
      </vt:variant>
      <vt:variant>
        <vt:i4>596</vt:i4>
      </vt:variant>
      <vt:variant>
        <vt:i4>0</vt:i4>
      </vt:variant>
      <vt:variant>
        <vt:i4>5</vt:i4>
      </vt:variant>
      <vt:variant>
        <vt:lpwstr/>
      </vt:variant>
      <vt:variant>
        <vt:lpwstr>_Toc326137679</vt:lpwstr>
      </vt:variant>
      <vt:variant>
        <vt:i4>1310768</vt:i4>
      </vt:variant>
      <vt:variant>
        <vt:i4>590</vt:i4>
      </vt:variant>
      <vt:variant>
        <vt:i4>0</vt:i4>
      </vt:variant>
      <vt:variant>
        <vt:i4>5</vt:i4>
      </vt:variant>
      <vt:variant>
        <vt:lpwstr/>
      </vt:variant>
      <vt:variant>
        <vt:lpwstr>_Toc326137678</vt:lpwstr>
      </vt:variant>
      <vt:variant>
        <vt:i4>1310768</vt:i4>
      </vt:variant>
      <vt:variant>
        <vt:i4>584</vt:i4>
      </vt:variant>
      <vt:variant>
        <vt:i4>0</vt:i4>
      </vt:variant>
      <vt:variant>
        <vt:i4>5</vt:i4>
      </vt:variant>
      <vt:variant>
        <vt:lpwstr/>
      </vt:variant>
      <vt:variant>
        <vt:lpwstr>_Toc326137677</vt:lpwstr>
      </vt:variant>
      <vt:variant>
        <vt:i4>1310768</vt:i4>
      </vt:variant>
      <vt:variant>
        <vt:i4>578</vt:i4>
      </vt:variant>
      <vt:variant>
        <vt:i4>0</vt:i4>
      </vt:variant>
      <vt:variant>
        <vt:i4>5</vt:i4>
      </vt:variant>
      <vt:variant>
        <vt:lpwstr/>
      </vt:variant>
      <vt:variant>
        <vt:lpwstr>_Toc326137676</vt:lpwstr>
      </vt:variant>
      <vt:variant>
        <vt:i4>1310768</vt:i4>
      </vt:variant>
      <vt:variant>
        <vt:i4>572</vt:i4>
      </vt:variant>
      <vt:variant>
        <vt:i4>0</vt:i4>
      </vt:variant>
      <vt:variant>
        <vt:i4>5</vt:i4>
      </vt:variant>
      <vt:variant>
        <vt:lpwstr/>
      </vt:variant>
      <vt:variant>
        <vt:lpwstr>_Toc326137675</vt:lpwstr>
      </vt:variant>
      <vt:variant>
        <vt:i4>1310768</vt:i4>
      </vt:variant>
      <vt:variant>
        <vt:i4>566</vt:i4>
      </vt:variant>
      <vt:variant>
        <vt:i4>0</vt:i4>
      </vt:variant>
      <vt:variant>
        <vt:i4>5</vt:i4>
      </vt:variant>
      <vt:variant>
        <vt:lpwstr/>
      </vt:variant>
      <vt:variant>
        <vt:lpwstr>_Toc326137674</vt:lpwstr>
      </vt:variant>
      <vt:variant>
        <vt:i4>1310768</vt:i4>
      </vt:variant>
      <vt:variant>
        <vt:i4>560</vt:i4>
      </vt:variant>
      <vt:variant>
        <vt:i4>0</vt:i4>
      </vt:variant>
      <vt:variant>
        <vt:i4>5</vt:i4>
      </vt:variant>
      <vt:variant>
        <vt:lpwstr/>
      </vt:variant>
      <vt:variant>
        <vt:lpwstr>_Toc326137673</vt:lpwstr>
      </vt:variant>
      <vt:variant>
        <vt:i4>1310768</vt:i4>
      </vt:variant>
      <vt:variant>
        <vt:i4>554</vt:i4>
      </vt:variant>
      <vt:variant>
        <vt:i4>0</vt:i4>
      </vt:variant>
      <vt:variant>
        <vt:i4>5</vt:i4>
      </vt:variant>
      <vt:variant>
        <vt:lpwstr/>
      </vt:variant>
      <vt:variant>
        <vt:lpwstr>_Toc326137672</vt:lpwstr>
      </vt:variant>
      <vt:variant>
        <vt:i4>1310768</vt:i4>
      </vt:variant>
      <vt:variant>
        <vt:i4>548</vt:i4>
      </vt:variant>
      <vt:variant>
        <vt:i4>0</vt:i4>
      </vt:variant>
      <vt:variant>
        <vt:i4>5</vt:i4>
      </vt:variant>
      <vt:variant>
        <vt:lpwstr/>
      </vt:variant>
      <vt:variant>
        <vt:lpwstr>_Toc326137671</vt:lpwstr>
      </vt:variant>
      <vt:variant>
        <vt:i4>1310768</vt:i4>
      </vt:variant>
      <vt:variant>
        <vt:i4>542</vt:i4>
      </vt:variant>
      <vt:variant>
        <vt:i4>0</vt:i4>
      </vt:variant>
      <vt:variant>
        <vt:i4>5</vt:i4>
      </vt:variant>
      <vt:variant>
        <vt:lpwstr/>
      </vt:variant>
      <vt:variant>
        <vt:lpwstr>_Toc326137670</vt:lpwstr>
      </vt:variant>
      <vt:variant>
        <vt:i4>1376304</vt:i4>
      </vt:variant>
      <vt:variant>
        <vt:i4>536</vt:i4>
      </vt:variant>
      <vt:variant>
        <vt:i4>0</vt:i4>
      </vt:variant>
      <vt:variant>
        <vt:i4>5</vt:i4>
      </vt:variant>
      <vt:variant>
        <vt:lpwstr/>
      </vt:variant>
      <vt:variant>
        <vt:lpwstr>_Toc326137669</vt:lpwstr>
      </vt:variant>
      <vt:variant>
        <vt:i4>1376304</vt:i4>
      </vt:variant>
      <vt:variant>
        <vt:i4>530</vt:i4>
      </vt:variant>
      <vt:variant>
        <vt:i4>0</vt:i4>
      </vt:variant>
      <vt:variant>
        <vt:i4>5</vt:i4>
      </vt:variant>
      <vt:variant>
        <vt:lpwstr/>
      </vt:variant>
      <vt:variant>
        <vt:lpwstr>_Toc326137668</vt:lpwstr>
      </vt:variant>
      <vt:variant>
        <vt:i4>1376304</vt:i4>
      </vt:variant>
      <vt:variant>
        <vt:i4>524</vt:i4>
      </vt:variant>
      <vt:variant>
        <vt:i4>0</vt:i4>
      </vt:variant>
      <vt:variant>
        <vt:i4>5</vt:i4>
      </vt:variant>
      <vt:variant>
        <vt:lpwstr/>
      </vt:variant>
      <vt:variant>
        <vt:lpwstr>_Toc326137667</vt:lpwstr>
      </vt:variant>
      <vt:variant>
        <vt:i4>1376304</vt:i4>
      </vt:variant>
      <vt:variant>
        <vt:i4>518</vt:i4>
      </vt:variant>
      <vt:variant>
        <vt:i4>0</vt:i4>
      </vt:variant>
      <vt:variant>
        <vt:i4>5</vt:i4>
      </vt:variant>
      <vt:variant>
        <vt:lpwstr/>
      </vt:variant>
      <vt:variant>
        <vt:lpwstr>_Toc326137666</vt:lpwstr>
      </vt:variant>
      <vt:variant>
        <vt:i4>1376304</vt:i4>
      </vt:variant>
      <vt:variant>
        <vt:i4>512</vt:i4>
      </vt:variant>
      <vt:variant>
        <vt:i4>0</vt:i4>
      </vt:variant>
      <vt:variant>
        <vt:i4>5</vt:i4>
      </vt:variant>
      <vt:variant>
        <vt:lpwstr/>
      </vt:variant>
      <vt:variant>
        <vt:lpwstr>_Toc326137665</vt:lpwstr>
      </vt:variant>
      <vt:variant>
        <vt:i4>1376304</vt:i4>
      </vt:variant>
      <vt:variant>
        <vt:i4>506</vt:i4>
      </vt:variant>
      <vt:variant>
        <vt:i4>0</vt:i4>
      </vt:variant>
      <vt:variant>
        <vt:i4>5</vt:i4>
      </vt:variant>
      <vt:variant>
        <vt:lpwstr/>
      </vt:variant>
      <vt:variant>
        <vt:lpwstr>_Toc326137664</vt:lpwstr>
      </vt:variant>
      <vt:variant>
        <vt:i4>1376304</vt:i4>
      </vt:variant>
      <vt:variant>
        <vt:i4>500</vt:i4>
      </vt:variant>
      <vt:variant>
        <vt:i4>0</vt:i4>
      </vt:variant>
      <vt:variant>
        <vt:i4>5</vt:i4>
      </vt:variant>
      <vt:variant>
        <vt:lpwstr/>
      </vt:variant>
      <vt:variant>
        <vt:lpwstr>_Toc326137663</vt:lpwstr>
      </vt:variant>
      <vt:variant>
        <vt:i4>1376304</vt:i4>
      </vt:variant>
      <vt:variant>
        <vt:i4>494</vt:i4>
      </vt:variant>
      <vt:variant>
        <vt:i4>0</vt:i4>
      </vt:variant>
      <vt:variant>
        <vt:i4>5</vt:i4>
      </vt:variant>
      <vt:variant>
        <vt:lpwstr/>
      </vt:variant>
      <vt:variant>
        <vt:lpwstr>_Toc326137662</vt:lpwstr>
      </vt:variant>
      <vt:variant>
        <vt:i4>1376304</vt:i4>
      </vt:variant>
      <vt:variant>
        <vt:i4>488</vt:i4>
      </vt:variant>
      <vt:variant>
        <vt:i4>0</vt:i4>
      </vt:variant>
      <vt:variant>
        <vt:i4>5</vt:i4>
      </vt:variant>
      <vt:variant>
        <vt:lpwstr/>
      </vt:variant>
      <vt:variant>
        <vt:lpwstr>_Toc326137661</vt:lpwstr>
      </vt:variant>
      <vt:variant>
        <vt:i4>1376304</vt:i4>
      </vt:variant>
      <vt:variant>
        <vt:i4>482</vt:i4>
      </vt:variant>
      <vt:variant>
        <vt:i4>0</vt:i4>
      </vt:variant>
      <vt:variant>
        <vt:i4>5</vt:i4>
      </vt:variant>
      <vt:variant>
        <vt:lpwstr/>
      </vt:variant>
      <vt:variant>
        <vt:lpwstr>_Toc326137660</vt:lpwstr>
      </vt:variant>
      <vt:variant>
        <vt:i4>1441840</vt:i4>
      </vt:variant>
      <vt:variant>
        <vt:i4>476</vt:i4>
      </vt:variant>
      <vt:variant>
        <vt:i4>0</vt:i4>
      </vt:variant>
      <vt:variant>
        <vt:i4>5</vt:i4>
      </vt:variant>
      <vt:variant>
        <vt:lpwstr/>
      </vt:variant>
      <vt:variant>
        <vt:lpwstr>_Toc326137659</vt:lpwstr>
      </vt:variant>
      <vt:variant>
        <vt:i4>1441840</vt:i4>
      </vt:variant>
      <vt:variant>
        <vt:i4>470</vt:i4>
      </vt:variant>
      <vt:variant>
        <vt:i4>0</vt:i4>
      </vt:variant>
      <vt:variant>
        <vt:i4>5</vt:i4>
      </vt:variant>
      <vt:variant>
        <vt:lpwstr/>
      </vt:variant>
      <vt:variant>
        <vt:lpwstr>_Toc326137658</vt:lpwstr>
      </vt:variant>
      <vt:variant>
        <vt:i4>1441840</vt:i4>
      </vt:variant>
      <vt:variant>
        <vt:i4>464</vt:i4>
      </vt:variant>
      <vt:variant>
        <vt:i4>0</vt:i4>
      </vt:variant>
      <vt:variant>
        <vt:i4>5</vt:i4>
      </vt:variant>
      <vt:variant>
        <vt:lpwstr/>
      </vt:variant>
      <vt:variant>
        <vt:lpwstr>_Toc326137657</vt:lpwstr>
      </vt:variant>
      <vt:variant>
        <vt:i4>1441840</vt:i4>
      </vt:variant>
      <vt:variant>
        <vt:i4>458</vt:i4>
      </vt:variant>
      <vt:variant>
        <vt:i4>0</vt:i4>
      </vt:variant>
      <vt:variant>
        <vt:i4>5</vt:i4>
      </vt:variant>
      <vt:variant>
        <vt:lpwstr/>
      </vt:variant>
      <vt:variant>
        <vt:lpwstr>_Toc326137656</vt:lpwstr>
      </vt:variant>
      <vt:variant>
        <vt:i4>1441840</vt:i4>
      </vt:variant>
      <vt:variant>
        <vt:i4>452</vt:i4>
      </vt:variant>
      <vt:variant>
        <vt:i4>0</vt:i4>
      </vt:variant>
      <vt:variant>
        <vt:i4>5</vt:i4>
      </vt:variant>
      <vt:variant>
        <vt:lpwstr/>
      </vt:variant>
      <vt:variant>
        <vt:lpwstr>_Toc326137655</vt:lpwstr>
      </vt:variant>
      <vt:variant>
        <vt:i4>1441840</vt:i4>
      </vt:variant>
      <vt:variant>
        <vt:i4>446</vt:i4>
      </vt:variant>
      <vt:variant>
        <vt:i4>0</vt:i4>
      </vt:variant>
      <vt:variant>
        <vt:i4>5</vt:i4>
      </vt:variant>
      <vt:variant>
        <vt:lpwstr/>
      </vt:variant>
      <vt:variant>
        <vt:lpwstr>_Toc326137654</vt:lpwstr>
      </vt:variant>
      <vt:variant>
        <vt:i4>1441840</vt:i4>
      </vt:variant>
      <vt:variant>
        <vt:i4>440</vt:i4>
      </vt:variant>
      <vt:variant>
        <vt:i4>0</vt:i4>
      </vt:variant>
      <vt:variant>
        <vt:i4>5</vt:i4>
      </vt:variant>
      <vt:variant>
        <vt:lpwstr/>
      </vt:variant>
      <vt:variant>
        <vt:lpwstr>_Toc326137653</vt:lpwstr>
      </vt:variant>
      <vt:variant>
        <vt:i4>1441840</vt:i4>
      </vt:variant>
      <vt:variant>
        <vt:i4>434</vt:i4>
      </vt:variant>
      <vt:variant>
        <vt:i4>0</vt:i4>
      </vt:variant>
      <vt:variant>
        <vt:i4>5</vt:i4>
      </vt:variant>
      <vt:variant>
        <vt:lpwstr/>
      </vt:variant>
      <vt:variant>
        <vt:lpwstr>_Toc326137652</vt:lpwstr>
      </vt:variant>
      <vt:variant>
        <vt:i4>1441840</vt:i4>
      </vt:variant>
      <vt:variant>
        <vt:i4>428</vt:i4>
      </vt:variant>
      <vt:variant>
        <vt:i4>0</vt:i4>
      </vt:variant>
      <vt:variant>
        <vt:i4>5</vt:i4>
      </vt:variant>
      <vt:variant>
        <vt:lpwstr/>
      </vt:variant>
      <vt:variant>
        <vt:lpwstr>_Toc326137651</vt:lpwstr>
      </vt:variant>
      <vt:variant>
        <vt:i4>1441840</vt:i4>
      </vt:variant>
      <vt:variant>
        <vt:i4>422</vt:i4>
      </vt:variant>
      <vt:variant>
        <vt:i4>0</vt:i4>
      </vt:variant>
      <vt:variant>
        <vt:i4>5</vt:i4>
      </vt:variant>
      <vt:variant>
        <vt:lpwstr/>
      </vt:variant>
      <vt:variant>
        <vt:lpwstr>_Toc326137650</vt:lpwstr>
      </vt:variant>
      <vt:variant>
        <vt:i4>1507376</vt:i4>
      </vt:variant>
      <vt:variant>
        <vt:i4>416</vt:i4>
      </vt:variant>
      <vt:variant>
        <vt:i4>0</vt:i4>
      </vt:variant>
      <vt:variant>
        <vt:i4>5</vt:i4>
      </vt:variant>
      <vt:variant>
        <vt:lpwstr/>
      </vt:variant>
      <vt:variant>
        <vt:lpwstr>_Toc326137649</vt:lpwstr>
      </vt:variant>
      <vt:variant>
        <vt:i4>1507376</vt:i4>
      </vt:variant>
      <vt:variant>
        <vt:i4>410</vt:i4>
      </vt:variant>
      <vt:variant>
        <vt:i4>0</vt:i4>
      </vt:variant>
      <vt:variant>
        <vt:i4>5</vt:i4>
      </vt:variant>
      <vt:variant>
        <vt:lpwstr/>
      </vt:variant>
      <vt:variant>
        <vt:lpwstr>_Toc326137648</vt:lpwstr>
      </vt:variant>
      <vt:variant>
        <vt:i4>1507376</vt:i4>
      </vt:variant>
      <vt:variant>
        <vt:i4>404</vt:i4>
      </vt:variant>
      <vt:variant>
        <vt:i4>0</vt:i4>
      </vt:variant>
      <vt:variant>
        <vt:i4>5</vt:i4>
      </vt:variant>
      <vt:variant>
        <vt:lpwstr/>
      </vt:variant>
      <vt:variant>
        <vt:lpwstr>_Toc326137647</vt:lpwstr>
      </vt:variant>
      <vt:variant>
        <vt:i4>1507376</vt:i4>
      </vt:variant>
      <vt:variant>
        <vt:i4>398</vt:i4>
      </vt:variant>
      <vt:variant>
        <vt:i4>0</vt:i4>
      </vt:variant>
      <vt:variant>
        <vt:i4>5</vt:i4>
      </vt:variant>
      <vt:variant>
        <vt:lpwstr/>
      </vt:variant>
      <vt:variant>
        <vt:lpwstr>_Toc326137646</vt:lpwstr>
      </vt:variant>
      <vt:variant>
        <vt:i4>1507376</vt:i4>
      </vt:variant>
      <vt:variant>
        <vt:i4>392</vt:i4>
      </vt:variant>
      <vt:variant>
        <vt:i4>0</vt:i4>
      </vt:variant>
      <vt:variant>
        <vt:i4>5</vt:i4>
      </vt:variant>
      <vt:variant>
        <vt:lpwstr/>
      </vt:variant>
      <vt:variant>
        <vt:lpwstr>_Toc326137645</vt:lpwstr>
      </vt:variant>
      <vt:variant>
        <vt:i4>1507376</vt:i4>
      </vt:variant>
      <vt:variant>
        <vt:i4>386</vt:i4>
      </vt:variant>
      <vt:variant>
        <vt:i4>0</vt:i4>
      </vt:variant>
      <vt:variant>
        <vt:i4>5</vt:i4>
      </vt:variant>
      <vt:variant>
        <vt:lpwstr/>
      </vt:variant>
      <vt:variant>
        <vt:lpwstr>_Toc326137644</vt:lpwstr>
      </vt:variant>
      <vt:variant>
        <vt:i4>1507376</vt:i4>
      </vt:variant>
      <vt:variant>
        <vt:i4>380</vt:i4>
      </vt:variant>
      <vt:variant>
        <vt:i4>0</vt:i4>
      </vt:variant>
      <vt:variant>
        <vt:i4>5</vt:i4>
      </vt:variant>
      <vt:variant>
        <vt:lpwstr/>
      </vt:variant>
      <vt:variant>
        <vt:lpwstr>_Toc326137643</vt:lpwstr>
      </vt:variant>
      <vt:variant>
        <vt:i4>1507376</vt:i4>
      </vt:variant>
      <vt:variant>
        <vt:i4>374</vt:i4>
      </vt:variant>
      <vt:variant>
        <vt:i4>0</vt:i4>
      </vt:variant>
      <vt:variant>
        <vt:i4>5</vt:i4>
      </vt:variant>
      <vt:variant>
        <vt:lpwstr/>
      </vt:variant>
      <vt:variant>
        <vt:lpwstr>_Toc326137642</vt:lpwstr>
      </vt:variant>
      <vt:variant>
        <vt:i4>1507376</vt:i4>
      </vt:variant>
      <vt:variant>
        <vt:i4>368</vt:i4>
      </vt:variant>
      <vt:variant>
        <vt:i4>0</vt:i4>
      </vt:variant>
      <vt:variant>
        <vt:i4>5</vt:i4>
      </vt:variant>
      <vt:variant>
        <vt:lpwstr/>
      </vt:variant>
      <vt:variant>
        <vt:lpwstr>_Toc326137641</vt:lpwstr>
      </vt:variant>
      <vt:variant>
        <vt:i4>1507376</vt:i4>
      </vt:variant>
      <vt:variant>
        <vt:i4>362</vt:i4>
      </vt:variant>
      <vt:variant>
        <vt:i4>0</vt:i4>
      </vt:variant>
      <vt:variant>
        <vt:i4>5</vt:i4>
      </vt:variant>
      <vt:variant>
        <vt:lpwstr/>
      </vt:variant>
      <vt:variant>
        <vt:lpwstr>_Toc326137640</vt:lpwstr>
      </vt:variant>
      <vt:variant>
        <vt:i4>1048624</vt:i4>
      </vt:variant>
      <vt:variant>
        <vt:i4>356</vt:i4>
      </vt:variant>
      <vt:variant>
        <vt:i4>0</vt:i4>
      </vt:variant>
      <vt:variant>
        <vt:i4>5</vt:i4>
      </vt:variant>
      <vt:variant>
        <vt:lpwstr/>
      </vt:variant>
      <vt:variant>
        <vt:lpwstr>_Toc326137639</vt:lpwstr>
      </vt:variant>
      <vt:variant>
        <vt:i4>1048624</vt:i4>
      </vt:variant>
      <vt:variant>
        <vt:i4>350</vt:i4>
      </vt:variant>
      <vt:variant>
        <vt:i4>0</vt:i4>
      </vt:variant>
      <vt:variant>
        <vt:i4>5</vt:i4>
      </vt:variant>
      <vt:variant>
        <vt:lpwstr/>
      </vt:variant>
      <vt:variant>
        <vt:lpwstr>_Toc326137638</vt:lpwstr>
      </vt:variant>
      <vt:variant>
        <vt:i4>1048624</vt:i4>
      </vt:variant>
      <vt:variant>
        <vt:i4>344</vt:i4>
      </vt:variant>
      <vt:variant>
        <vt:i4>0</vt:i4>
      </vt:variant>
      <vt:variant>
        <vt:i4>5</vt:i4>
      </vt:variant>
      <vt:variant>
        <vt:lpwstr/>
      </vt:variant>
      <vt:variant>
        <vt:lpwstr>_Toc326137637</vt:lpwstr>
      </vt:variant>
      <vt:variant>
        <vt:i4>1048624</vt:i4>
      </vt:variant>
      <vt:variant>
        <vt:i4>338</vt:i4>
      </vt:variant>
      <vt:variant>
        <vt:i4>0</vt:i4>
      </vt:variant>
      <vt:variant>
        <vt:i4>5</vt:i4>
      </vt:variant>
      <vt:variant>
        <vt:lpwstr/>
      </vt:variant>
      <vt:variant>
        <vt:lpwstr>_Toc326137636</vt:lpwstr>
      </vt:variant>
      <vt:variant>
        <vt:i4>1048624</vt:i4>
      </vt:variant>
      <vt:variant>
        <vt:i4>332</vt:i4>
      </vt:variant>
      <vt:variant>
        <vt:i4>0</vt:i4>
      </vt:variant>
      <vt:variant>
        <vt:i4>5</vt:i4>
      </vt:variant>
      <vt:variant>
        <vt:lpwstr/>
      </vt:variant>
      <vt:variant>
        <vt:lpwstr>_Toc326137635</vt:lpwstr>
      </vt:variant>
      <vt:variant>
        <vt:i4>1048624</vt:i4>
      </vt:variant>
      <vt:variant>
        <vt:i4>326</vt:i4>
      </vt:variant>
      <vt:variant>
        <vt:i4>0</vt:i4>
      </vt:variant>
      <vt:variant>
        <vt:i4>5</vt:i4>
      </vt:variant>
      <vt:variant>
        <vt:lpwstr/>
      </vt:variant>
      <vt:variant>
        <vt:lpwstr>_Toc326137634</vt:lpwstr>
      </vt:variant>
      <vt:variant>
        <vt:i4>1048624</vt:i4>
      </vt:variant>
      <vt:variant>
        <vt:i4>320</vt:i4>
      </vt:variant>
      <vt:variant>
        <vt:i4>0</vt:i4>
      </vt:variant>
      <vt:variant>
        <vt:i4>5</vt:i4>
      </vt:variant>
      <vt:variant>
        <vt:lpwstr/>
      </vt:variant>
      <vt:variant>
        <vt:lpwstr>_Toc326137633</vt:lpwstr>
      </vt:variant>
      <vt:variant>
        <vt:i4>1048624</vt:i4>
      </vt:variant>
      <vt:variant>
        <vt:i4>314</vt:i4>
      </vt:variant>
      <vt:variant>
        <vt:i4>0</vt:i4>
      </vt:variant>
      <vt:variant>
        <vt:i4>5</vt:i4>
      </vt:variant>
      <vt:variant>
        <vt:lpwstr/>
      </vt:variant>
      <vt:variant>
        <vt:lpwstr>_Toc326137632</vt:lpwstr>
      </vt:variant>
      <vt:variant>
        <vt:i4>1048624</vt:i4>
      </vt:variant>
      <vt:variant>
        <vt:i4>308</vt:i4>
      </vt:variant>
      <vt:variant>
        <vt:i4>0</vt:i4>
      </vt:variant>
      <vt:variant>
        <vt:i4>5</vt:i4>
      </vt:variant>
      <vt:variant>
        <vt:lpwstr/>
      </vt:variant>
      <vt:variant>
        <vt:lpwstr>_Toc326137631</vt:lpwstr>
      </vt:variant>
      <vt:variant>
        <vt:i4>1048624</vt:i4>
      </vt:variant>
      <vt:variant>
        <vt:i4>302</vt:i4>
      </vt:variant>
      <vt:variant>
        <vt:i4>0</vt:i4>
      </vt:variant>
      <vt:variant>
        <vt:i4>5</vt:i4>
      </vt:variant>
      <vt:variant>
        <vt:lpwstr/>
      </vt:variant>
      <vt:variant>
        <vt:lpwstr>_Toc326137630</vt:lpwstr>
      </vt:variant>
      <vt:variant>
        <vt:i4>1114160</vt:i4>
      </vt:variant>
      <vt:variant>
        <vt:i4>296</vt:i4>
      </vt:variant>
      <vt:variant>
        <vt:i4>0</vt:i4>
      </vt:variant>
      <vt:variant>
        <vt:i4>5</vt:i4>
      </vt:variant>
      <vt:variant>
        <vt:lpwstr/>
      </vt:variant>
      <vt:variant>
        <vt:lpwstr>_Toc326137629</vt:lpwstr>
      </vt:variant>
      <vt:variant>
        <vt:i4>1114160</vt:i4>
      </vt:variant>
      <vt:variant>
        <vt:i4>290</vt:i4>
      </vt:variant>
      <vt:variant>
        <vt:i4>0</vt:i4>
      </vt:variant>
      <vt:variant>
        <vt:i4>5</vt:i4>
      </vt:variant>
      <vt:variant>
        <vt:lpwstr/>
      </vt:variant>
      <vt:variant>
        <vt:lpwstr>_Toc326137628</vt:lpwstr>
      </vt:variant>
      <vt:variant>
        <vt:i4>1114160</vt:i4>
      </vt:variant>
      <vt:variant>
        <vt:i4>284</vt:i4>
      </vt:variant>
      <vt:variant>
        <vt:i4>0</vt:i4>
      </vt:variant>
      <vt:variant>
        <vt:i4>5</vt:i4>
      </vt:variant>
      <vt:variant>
        <vt:lpwstr/>
      </vt:variant>
      <vt:variant>
        <vt:lpwstr>_Toc326137627</vt:lpwstr>
      </vt:variant>
      <vt:variant>
        <vt:i4>1114160</vt:i4>
      </vt:variant>
      <vt:variant>
        <vt:i4>278</vt:i4>
      </vt:variant>
      <vt:variant>
        <vt:i4>0</vt:i4>
      </vt:variant>
      <vt:variant>
        <vt:i4>5</vt:i4>
      </vt:variant>
      <vt:variant>
        <vt:lpwstr/>
      </vt:variant>
      <vt:variant>
        <vt:lpwstr>_Toc326137626</vt:lpwstr>
      </vt:variant>
      <vt:variant>
        <vt:i4>1114160</vt:i4>
      </vt:variant>
      <vt:variant>
        <vt:i4>272</vt:i4>
      </vt:variant>
      <vt:variant>
        <vt:i4>0</vt:i4>
      </vt:variant>
      <vt:variant>
        <vt:i4>5</vt:i4>
      </vt:variant>
      <vt:variant>
        <vt:lpwstr/>
      </vt:variant>
      <vt:variant>
        <vt:lpwstr>_Toc326137625</vt:lpwstr>
      </vt:variant>
      <vt:variant>
        <vt:i4>1114160</vt:i4>
      </vt:variant>
      <vt:variant>
        <vt:i4>266</vt:i4>
      </vt:variant>
      <vt:variant>
        <vt:i4>0</vt:i4>
      </vt:variant>
      <vt:variant>
        <vt:i4>5</vt:i4>
      </vt:variant>
      <vt:variant>
        <vt:lpwstr/>
      </vt:variant>
      <vt:variant>
        <vt:lpwstr>_Toc326137624</vt:lpwstr>
      </vt:variant>
      <vt:variant>
        <vt:i4>1114160</vt:i4>
      </vt:variant>
      <vt:variant>
        <vt:i4>260</vt:i4>
      </vt:variant>
      <vt:variant>
        <vt:i4>0</vt:i4>
      </vt:variant>
      <vt:variant>
        <vt:i4>5</vt:i4>
      </vt:variant>
      <vt:variant>
        <vt:lpwstr/>
      </vt:variant>
      <vt:variant>
        <vt:lpwstr>_Toc326137623</vt:lpwstr>
      </vt:variant>
      <vt:variant>
        <vt:i4>1114160</vt:i4>
      </vt:variant>
      <vt:variant>
        <vt:i4>254</vt:i4>
      </vt:variant>
      <vt:variant>
        <vt:i4>0</vt:i4>
      </vt:variant>
      <vt:variant>
        <vt:i4>5</vt:i4>
      </vt:variant>
      <vt:variant>
        <vt:lpwstr/>
      </vt:variant>
      <vt:variant>
        <vt:lpwstr>_Toc326137622</vt:lpwstr>
      </vt:variant>
      <vt:variant>
        <vt:i4>8257652</vt:i4>
      </vt:variant>
      <vt:variant>
        <vt:i4>249</vt:i4>
      </vt:variant>
      <vt:variant>
        <vt:i4>0</vt:i4>
      </vt:variant>
      <vt:variant>
        <vt:i4>5</vt:i4>
      </vt:variant>
      <vt:variant>
        <vt:lpwstr/>
      </vt:variant>
      <vt:variant>
        <vt:lpwstr>Return</vt:lpwstr>
      </vt:variant>
      <vt:variant>
        <vt:i4>7995495</vt:i4>
      </vt:variant>
      <vt:variant>
        <vt:i4>6</vt:i4>
      </vt:variant>
      <vt:variant>
        <vt:i4>0</vt:i4>
      </vt:variant>
      <vt:variant>
        <vt:i4>5</vt:i4>
      </vt:variant>
      <vt:variant>
        <vt:lpwstr>http://www.statistics-suriname.org/</vt:lpwstr>
      </vt:variant>
      <vt:variant>
        <vt:lpwstr/>
      </vt:variant>
      <vt:variant>
        <vt:i4>7274612</vt:i4>
      </vt:variant>
      <vt:variant>
        <vt:i4>3</vt:i4>
      </vt:variant>
      <vt:variant>
        <vt:i4>0</vt:i4>
      </vt:variant>
      <vt:variant>
        <vt:i4>5</vt:i4>
      </vt:variant>
      <vt:variant>
        <vt:lpwstr/>
      </vt:variant>
      <vt:variant>
        <vt:lpwstr>TOC</vt:lpwstr>
      </vt:variant>
      <vt:variant>
        <vt:i4>720920</vt:i4>
      </vt:variant>
      <vt:variant>
        <vt:i4>0</vt:i4>
      </vt:variant>
      <vt:variant>
        <vt:i4>0</vt:i4>
      </vt:variant>
      <vt:variant>
        <vt:i4>5</vt:i4>
      </vt:variant>
      <vt:variant>
        <vt:lpwstr/>
      </vt:variant>
      <vt:variant>
        <vt:lpwstr>Contacts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GDDS DQAF Category Templates</dc:title>
  <dc:subject>Categories</dc:subject>
  <dc:creator>IMF</dc:creator>
  <cp:lastModifiedBy>GUILLIANO</cp:lastModifiedBy>
  <cp:revision>2</cp:revision>
  <cp:lastPrinted>2018-12-04T13:13:00Z</cp:lastPrinted>
  <dcterms:created xsi:type="dcterms:W3CDTF">2019-01-08T17:36:00Z</dcterms:created>
  <dcterms:modified xsi:type="dcterms:W3CDTF">2019-01-08T17:36:00Z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y_Code">
    <vt:lpwstr>SUR</vt:lpwstr>
  </property>
  <property fmtid="{D5CDD505-2E9C-101B-9397-08002B2CF9AE}" pid="3" name="Sec">
    <vt:lpwstr>RLS</vt:lpwstr>
  </property>
  <property fmtid="{D5CDD505-2E9C-101B-9397-08002B2CF9AE}" pid="4" name="View">
    <vt:lpwstr>DQAF</vt:lpwstr>
  </property>
  <property fmtid="{D5CDD505-2E9C-101B-9397-08002B2CF9AE}" pid="5" name="Framework">
    <vt:lpwstr>GDDS</vt:lpwstr>
  </property>
  <property fmtid="{D5CDD505-2E9C-101B-9397-08002B2CF9AE}" pid="6" name="Concept_Code">
    <vt:lpwstr>NAG00</vt:lpwstr>
  </property>
  <property fmtid="{D5CDD505-2E9C-101B-9397-08002B2CF9AE}" pid="7" name="ConceptType">
    <vt:lpwstr>Category</vt:lpwstr>
  </property>
  <property fmtid="{D5CDD505-2E9C-101B-9397-08002B2CF9AE}" pid="8" name="Cat_Code">
    <vt:lpwstr> </vt:lpwstr>
  </property>
  <property fmtid="{D5CDD505-2E9C-101B-9397-08002B2CF9AE}" pid="9" name="Type">
    <vt:lpwstr>CF</vt:lpwstr>
  </property>
  <property fmtid="{D5CDD505-2E9C-101B-9397-08002B2CF9AE}" pid="10" name="Ind_Ext">
    <vt:lpwstr> </vt:lpwstr>
  </property>
  <property fmtid="{D5CDD505-2E9C-101B-9397-08002B2CF9AE}" pid="11" name="Ind_Ext_Code">
    <vt:lpwstr> </vt:lpwstr>
  </property>
  <property fmtid="{D5CDD505-2E9C-101B-9397-08002B2CF9AE}" pid="12" name="Ext_Page">
    <vt:lpwstr> </vt:lpwstr>
  </property>
  <property fmtid="{D5CDD505-2E9C-101B-9397-08002B2CF9AE}" pid="13" name="_NewReviewCycle">
    <vt:lpwstr/>
  </property>
</Properties>
</file>